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20437" w14:textId="77777777" w:rsidR="00E05B3E" w:rsidRDefault="00E05B3E" w:rsidP="00E05B3E">
      <w:pPr>
        <w:ind w:left="5683" w:hanging="5683"/>
        <w:rPr>
          <w:rFonts w:ascii="Tahoma" w:hAnsi="Tahoma" w:cs="Tahoma"/>
          <w:b/>
          <w:sz w:val="26"/>
          <w:szCs w:val="26"/>
        </w:rPr>
      </w:pPr>
      <w:bookmarkStart w:id="0" w:name="_GoBack"/>
      <w:bookmarkEnd w:id="0"/>
    </w:p>
    <w:p w14:paraId="5A998CF2" w14:textId="77777777" w:rsidR="00E05B3E" w:rsidRDefault="00E05B3E" w:rsidP="00E05B3E">
      <w:pPr>
        <w:ind w:left="5683" w:hanging="5683"/>
        <w:rPr>
          <w:rFonts w:ascii="Tahoma" w:hAnsi="Tahoma" w:cs="Tahoma"/>
          <w:b/>
          <w:sz w:val="26"/>
          <w:szCs w:val="26"/>
        </w:rPr>
      </w:pPr>
    </w:p>
    <w:p w14:paraId="43E0ADA8" w14:textId="17134DBA" w:rsidR="00E22615" w:rsidRPr="00E05B3E" w:rsidRDefault="00E22615" w:rsidP="00E05B3E">
      <w:pPr>
        <w:ind w:left="5683" w:hanging="5683"/>
        <w:rPr>
          <w:rFonts w:ascii="Tahoma" w:hAnsi="Tahoma" w:cs="Tahoma"/>
          <w:b/>
          <w:sz w:val="26"/>
          <w:szCs w:val="26"/>
        </w:rPr>
      </w:pPr>
      <w:r w:rsidRPr="00E22615">
        <w:rPr>
          <w:rFonts w:ascii="Tahoma" w:hAnsi="Tahoma" w:cs="Tahoma"/>
          <w:b/>
          <w:sz w:val="26"/>
          <w:szCs w:val="26"/>
        </w:rPr>
        <w:t>Schulweg</w:t>
      </w:r>
    </w:p>
    <w:p w14:paraId="1D72CE7D" w14:textId="77777777" w:rsidR="00E22615" w:rsidRPr="00E22615" w:rsidRDefault="00E22615" w:rsidP="00E22615">
      <w:pPr>
        <w:ind w:left="5683" w:hanging="5683"/>
        <w:rPr>
          <w:rFonts w:ascii="Tahoma" w:hAnsi="Tahoma" w:cs="Tahoma"/>
          <w:sz w:val="22"/>
          <w:szCs w:val="22"/>
        </w:rPr>
      </w:pPr>
    </w:p>
    <w:p w14:paraId="36DEFF55" w14:textId="77777777" w:rsidR="00E22615" w:rsidRPr="00E22615" w:rsidRDefault="00E22615" w:rsidP="00E22615">
      <w:pPr>
        <w:spacing w:line="280" w:lineRule="exact"/>
        <w:ind w:left="5683" w:hanging="5683"/>
        <w:jc w:val="both"/>
        <w:rPr>
          <w:rFonts w:ascii="Tahoma" w:hAnsi="Tahoma" w:cs="Tahoma"/>
          <w:sz w:val="22"/>
          <w:szCs w:val="22"/>
        </w:rPr>
      </w:pPr>
      <w:r w:rsidRPr="00E22615">
        <w:rPr>
          <w:rFonts w:ascii="Tahoma" w:hAnsi="Tahoma" w:cs="Tahoma"/>
          <w:sz w:val="22"/>
          <w:szCs w:val="22"/>
        </w:rPr>
        <w:t>Sehr geehrte Eltern</w:t>
      </w:r>
    </w:p>
    <w:p w14:paraId="23F623EA" w14:textId="77777777" w:rsidR="00E22615" w:rsidRPr="00E22615" w:rsidRDefault="00E22615" w:rsidP="00E22615">
      <w:pPr>
        <w:spacing w:line="280" w:lineRule="exact"/>
        <w:ind w:left="5683" w:hanging="5683"/>
        <w:jc w:val="both"/>
        <w:rPr>
          <w:rFonts w:ascii="Tahoma" w:hAnsi="Tahoma" w:cs="Tahoma"/>
          <w:sz w:val="22"/>
          <w:szCs w:val="22"/>
        </w:rPr>
      </w:pPr>
    </w:p>
    <w:p w14:paraId="34CC9F27" w14:textId="77777777" w:rsidR="00E22615" w:rsidRPr="00E22615" w:rsidRDefault="00E22615" w:rsidP="00E22615">
      <w:pPr>
        <w:spacing w:line="280" w:lineRule="exact"/>
        <w:jc w:val="both"/>
        <w:rPr>
          <w:rFonts w:ascii="Tahoma" w:hAnsi="Tahoma" w:cs="Tahoma"/>
          <w:sz w:val="22"/>
          <w:szCs w:val="22"/>
        </w:rPr>
      </w:pPr>
      <w:r w:rsidRPr="00E22615">
        <w:rPr>
          <w:rFonts w:ascii="Tahoma" w:hAnsi="Tahoma" w:cs="Tahoma"/>
          <w:sz w:val="22"/>
          <w:szCs w:val="22"/>
        </w:rPr>
        <w:t>Jeden Tag bewältigt Ihr Kind den Weg zur Schule oder in den Kindergarten. Von Gesetzes wegen sind Sie als Eltern für den Schulweg Ihrer Tochter und Ihres Sohnes verantwortlich und bestimmen, welchen Weg Ihr Kind geht und wie es diesen bewältigt.</w:t>
      </w:r>
    </w:p>
    <w:p w14:paraId="29025829" w14:textId="77777777" w:rsidR="00E22615" w:rsidRPr="00E22615" w:rsidRDefault="00E22615" w:rsidP="00E22615">
      <w:pPr>
        <w:spacing w:line="280" w:lineRule="exact"/>
        <w:ind w:left="5683" w:hanging="5683"/>
        <w:jc w:val="both"/>
        <w:rPr>
          <w:rFonts w:ascii="Tahoma" w:hAnsi="Tahoma" w:cs="Tahoma"/>
          <w:sz w:val="22"/>
          <w:szCs w:val="22"/>
        </w:rPr>
      </w:pPr>
    </w:p>
    <w:p w14:paraId="59FCF130" w14:textId="77777777" w:rsidR="00E22615" w:rsidRPr="00E22615" w:rsidRDefault="00E22615" w:rsidP="00E22615">
      <w:pPr>
        <w:spacing w:line="280" w:lineRule="exact"/>
        <w:jc w:val="both"/>
        <w:rPr>
          <w:rFonts w:ascii="Tahoma" w:hAnsi="Tahoma" w:cs="Tahoma"/>
          <w:sz w:val="22"/>
          <w:szCs w:val="22"/>
        </w:rPr>
      </w:pPr>
      <w:r w:rsidRPr="00E22615">
        <w:rPr>
          <w:rFonts w:ascii="Tahoma" w:hAnsi="Tahoma" w:cs="Tahoma"/>
          <w:sz w:val="22"/>
          <w:szCs w:val="22"/>
        </w:rPr>
        <w:t>Die Tatsache, dass immer mehr Schülerinnen und Schüler mit dem Auto in die Schule und in den Kindergarten gebracht werden, beschäftigt sowohl den Elternrat, wie auch die Lehrpersonen. Aus fünf Gründen sind wir überzeugt, dass der Schulweg eine wichtige Erlebniswelt darstellt:</w:t>
      </w:r>
    </w:p>
    <w:p w14:paraId="57BDA58A" w14:textId="77777777" w:rsidR="00E22615" w:rsidRPr="00E22615" w:rsidRDefault="00E22615" w:rsidP="00E22615">
      <w:pPr>
        <w:spacing w:line="280" w:lineRule="exact"/>
        <w:ind w:left="5683" w:hanging="5683"/>
        <w:jc w:val="both"/>
        <w:rPr>
          <w:rFonts w:ascii="Tahoma" w:hAnsi="Tahoma" w:cs="Tahoma"/>
          <w:sz w:val="22"/>
          <w:szCs w:val="22"/>
        </w:rPr>
      </w:pPr>
    </w:p>
    <w:p w14:paraId="21847694" w14:textId="77777777" w:rsidR="00E22615" w:rsidRPr="00E22615" w:rsidRDefault="00E22615" w:rsidP="00E22615">
      <w:pPr>
        <w:numPr>
          <w:ilvl w:val="0"/>
          <w:numId w:val="11"/>
        </w:numPr>
        <w:spacing w:line="280" w:lineRule="exact"/>
        <w:ind w:left="426" w:hanging="426"/>
        <w:jc w:val="both"/>
        <w:rPr>
          <w:rFonts w:ascii="Tahoma" w:hAnsi="Tahoma" w:cs="Tahoma"/>
          <w:sz w:val="22"/>
          <w:szCs w:val="22"/>
        </w:rPr>
      </w:pPr>
      <w:r w:rsidRPr="00E22615">
        <w:rPr>
          <w:rFonts w:ascii="Tahoma" w:hAnsi="Tahoma" w:cs="Tahoma"/>
          <w:sz w:val="22"/>
          <w:szCs w:val="22"/>
        </w:rPr>
        <w:t xml:space="preserve">Der Schulweg ist eine wichtige Lebenserfahrung für die Kinder und trägt zur Entwicklung der körperlichen und geistigen Entwicklung bei. </w:t>
      </w:r>
    </w:p>
    <w:p w14:paraId="71C5BE44" w14:textId="77777777" w:rsidR="00E22615" w:rsidRPr="00E05B3E" w:rsidRDefault="00E22615" w:rsidP="00E05B3E">
      <w:pPr>
        <w:ind w:left="425" w:hanging="425"/>
        <w:jc w:val="both"/>
        <w:rPr>
          <w:rFonts w:ascii="Tahoma" w:hAnsi="Tahoma" w:cs="Tahoma"/>
          <w:sz w:val="14"/>
          <w:szCs w:val="22"/>
        </w:rPr>
      </w:pPr>
    </w:p>
    <w:p w14:paraId="4A2120E0" w14:textId="77777777" w:rsidR="00E22615" w:rsidRPr="00E22615" w:rsidRDefault="00E22615" w:rsidP="00E22615">
      <w:pPr>
        <w:numPr>
          <w:ilvl w:val="0"/>
          <w:numId w:val="11"/>
        </w:numPr>
        <w:spacing w:line="280" w:lineRule="exact"/>
        <w:ind w:left="426" w:hanging="426"/>
        <w:jc w:val="both"/>
        <w:rPr>
          <w:rFonts w:ascii="Tahoma" w:hAnsi="Tahoma" w:cs="Tahoma"/>
          <w:sz w:val="22"/>
          <w:szCs w:val="22"/>
        </w:rPr>
      </w:pPr>
      <w:r w:rsidRPr="00E22615">
        <w:rPr>
          <w:rFonts w:ascii="Tahoma" w:hAnsi="Tahoma" w:cs="Tahoma"/>
          <w:sz w:val="22"/>
          <w:szCs w:val="22"/>
        </w:rPr>
        <w:t>Auf dem Schulweg knüpfen die Kinder soziale Kontakte, erkunden ihre Umwelt und lernen frühzeitig den richtigen Umgang im Strassenverkehr.</w:t>
      </w:r>
    </w:p>
    <w:p w14:paraId="73F71A0C" w14:textId="77777777" w:rsidR="00E22615" w:rsidRPr="00E05B3E" w:rsidRDefault="00E22615" w:rsidP="00E05B3E">
      <w:pPr>
        <w:ind w:left="425" w:hanging="425"/>
        <w:jc w:val="both"/>
        <w:rPr>
          <w:rFonts w:ascii="Tahoma" w:hAnsi="Tahoma" w:cs="Tahoma"/>
          <w:sz w:val="14"/>
          <w:szCs w:val="22"/>
        </w:rPr>
      </w:pPr>
    </w:p>
    <w:p w14:paraId="69AF350B" w14:textId="77777777" w:rsidR="00E22615" w:rsidRPr="00E22615" w:rsidRDefault="00E22615" w:rsidP="00E22615">
      <w:pPr>
        <w:numPr>
          <w:ilvl w:val="0"/>
          <w:numId w:val="11"/>
        </w:numPr>
        <w:spacing w:line="280" w:lineRule="exact"/>
        <w:ind w:left="426" w:hanging="426"/>
        <w:jc w:val="both"/>
        <w:rPr>
          <w:rFonts w:ascii="Tahoma" w:hAnsi="Tahoma" w:cs="Tahoma"/>
          <w:sz w:val="22"/>
          <w:szCs w:val="22"/>
        </w:rPr>
      </w:pPr>
      <w:r w:rsidRPr="00E22615">
        <w:rPr>
          <w:rFonts w:ascii="Tahoma" w:hAnsi="Tahoma" w:cs="Tahoma"/>
          <w:sz w:val="22"/>
          <w:szCs w:val="22"/>
        </w:rPr>
        <w:t xml:space="preserve">Die Kinder werden selbstständiger, selbstbewusster und können sich zunehmend sicherer im Strassenverkehr bewegen. </w:t>
      </w:r>
    </w:p>
    <w:p w14:paraId="0192DC6A" w14:textId="77777777" w:rsidR="00E22615" w:rsidRPr="00E05B3E" w:rsidRDefault="00E22615" w:rsidP="00E05B3E">
      <w:pPr>
        <w:ind w:left="425" w:hanging="425"/>
        <w:jc w:val="both"/>
        <w:rPr>
          <w:rFonts w:ascii="Tahoma" w:hAnsi="Tahoma" w:cs="Tahoma"/>
          <w:sz w:val="14"/>
          <w:szCs w:val="22"/>
        </w:rPr>
      </w:pPr>
    </w:p>
    <w:p w14:paraId="7A1E73D2" w14:textId="77777777" w:rsidR="00E22615" w:rsidRPr="00E22615" w:rsidRDefault="00E22615" w:rsidP="00E22615">
      <w:pPr>
        <w:numPr>
          <w:ilvl w:val="0"/>
          <w:numId w:val="11"/>
        </w:numPr>
        <w:spacing w:line="280" w:lineRule="exact"/>
        <w:ind w:left="426" w:hanging="426"/>
        <w:jc w:val="both"/>
        <w:rPr>
          <w:rFonts w:ascii="Tahoma" w:hAnsi="Tahoma" w:cs="Tahoma"/>
          <w:sz w:val="22"/>
          <w:szCs w:val="22"/>
        </w:rPr>
      </w:pPr>
      <w:r w:rsidRPr="00E22615">
        <w:rPr>
          <w:rFonts w:ascii="Tahoma" w:hAnsi="Tahoma" w:cs="Tahoma"/>
          <w:sz w:val="22"/>
          <w:szCs w:val="22"/>
        </w:rPr>
        <w:t>Der Schulweg zu Fuss ist gesund, steigert die Konzentrations- und Leistungsfähigkeit und beugt dem Bewegungsmangel vor.</w:t>
      </w:r>
    </w:p>
    <w:p w14:paraId="7D4E2AA9" w14:textId="77777777" w:rsidR="00E22615" w:rsidRPr="00E05B3E" w:rsidRDefault="00E22615" w:rsidP="00E05B3E">
      <w:pPr>
        <w:ind w:left="425" w:hanging="425"/>
        <w:jc w:val="both"/>
        <w:rPr>
          <w:rFonts w:ascii="Tahoma" w:hAnsi="Tahoma" w:cs="Tahoma"/>
          <w:sz w:val="14"/>
          <w:szCs w:val="22"/>
        </w:rPr>
      </w:pPr>
    </w:p>
    <w:p w14:paraId="3AC78603" w14:textId="77777777" w:rsidR="00E22615" w:rsidRPr="00E22615" w:rsidRDefault="00E22615" w:rsidP="00E22615">
      <w:pPr>
        <w:numPr>
          <w:ilvl w:val="0"/>
          <w:numId w:val="11"/>
        </w:numPr>
        <w:spacing w:line="280" w:lineRule="exact"/>
        <w:ind w:left="426" w:hanging="426"/>
        <w:jc w:val="both"/>
        <w:rPr>
          <w:rFonts w:ascii="Tahoma" w:hAnsi="Tahoma" w:cs="Tahoma"/>
          <w:sz w:val="22"/>
          <w:szCs w:val="22"/>
        </w:rPr>
      </w:pPr>
      <w:r w:rsidRPr="00E22615">
        <w:rPr>
          <w:rFonts w:ascii="Tahoma" w:hAnsi="Tahoma" w:cs="Tahoma"/>
          <w:sz w:val="22"/>
          <w:szCs w:val="22"/>
        </w:rPr>
        <w:t xml:space="preserve">Fahrzeugansammlungen in der Nähe der Schule stellen eine Gefahr für die zu Fuss gehenden Kinder dar.  </w:t>
      </w:r>
    </w:p>
    <w:p w14:paraId="136CFB3B" w14:textId="77777777" w:rsidR="00E22615" w:rsidRPr="00E22615" w:rsidRDefault="00E22615" w:rsidP="00E22615">
      <w:pPr>
        <w:spacing w:line="280" w:lineRule="exact"/>
        <w:ind w:left="5683" w:hanging="5683"/>
        <w:jc w:val="both"/>
        <w:rPr>
          <w:rFonts w:ascii="Tahoma" w:hAnsi="Tahoma" w:cs="Tahoma"/>
          <w:sz w:val="22"/>
          <w:szCs w:val="22"/>
        </w:rPr>
      </w:pPr>
      <w:r w:rsidRPr="00E22615">
        <w:rPr>
          <w:rFonts w:ascii="Tahoma" w:hAnsi="Tahoma" w:cs="Tahoma"/>
          <w:noProof/>
          <w:sz w:val="22"/>
          <w:szCs w:val="22"/>
        </w:rPr>
        <w:drawing>
          <wp:anchor distT="0" distB="0" distL="114300" distR="114300" simplePos="0" relativeHeight="251661312" behindDoc="1" locked="0" layoutInCell="1" allowOverlap="1" wp14:anchorId="5DDC3F61" wp14:editId="657851D7">
            <wp:simplePos x="0" y="0"/>
            <wp:positionH relativeFrom="column">
              <wp:posOffset>234315</wp:posOffset>
            </wp:positionH>
            <wp:positionV relativeFrom="paragraph">
              <wp:posOffset>91440</wp:posOffset>
            </wp:positionV>
            <wp:extent cx="1940560" cy="1756410"/>
            <wp:effectExtent l="0" t="0" r="2540" b="0"/>
            <wp:wrapTight wrapText="bothSides">
              <wp:wrapPolygon edited="0">
                <wp:start x="0" y="0"/>
                <wp:lineTo x="0" y="21319"/>
                <wp:lineTo x="21416" y="21319"/>
                <wp:lineTo x="2141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5049" t="21156" r="7769" b="9847"/>
                    <a:stretch/>
                  </pic:blipFill>
                  <pic:spPr bwMode="auto">
                    <a:xfrm>
                      <a:off x="0" y="0"/>
                      <a:ext cx="1940560" cy="1756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2615">
        <w:rPr>
          <w:rFonts w:ascii="Tahoma" w:hAnsi="Tahoma" w:cs="Tahoma"/>
          <w:noProof/>
          <w:sz w:val="22"/>
          <w:szCs w:val="22"/>
        </w:rPr>
        <w:drawing>
          <wp:anchor distT="0" distB="0" distL="114300" distR="114300" simplePos="0" relativeHeight="251662336" behindDoc="1" locked="0" layoutInCell="1" allowOverlap="1" wp14:anchorId="53E89619" wp14:editId="1CD313A0">
            <wp:simplePos x="0" y="0"/>
            <wp:positionH relativeFrom="column">
              <wp:posOffset>3304540</wp:posOffset>
            </wp:positionH>
            <wp:positionV relativeFrom="paragraph">
              <wp:posOffset>49530</wp:posOffset>
            </wp:positionV>
            <wp:extent cx="2058670" cy="1859915"/>
            <wp:effectExtent l="0" t="0" r="0" b="6985"/>
            <wp:wrapTight wrapText="bothSides">
              <wp:wrapPolygon edited="0">
                <wp:start x="0" y="0"/>
                <wp:lineTo x="0" y="21460"/>
                <wp:lineTo x="21387" y="21460"/>
                <wp:lineTo x="2138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30249" t="14104" r="9751" b="13615"/>
                    <a:stretch/>
                  </pic:blipFill>
                  <pic:spPr bwMode="auto">
                    <a:xfrm>
                      <a:off x="0" y="0"/>
                      <a:ext cx="2058670" cy="1859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EECD9D" w14:textId="77777777" w:rsidR="00E22615" w:rsidRPr="00E22615" w:rsidRDefault="00E22615" w:rsidP="00E22615">
      <w:pPr>
        <w:spacing w:line="280" w:lineRule="exact"/>
        <w:ind w:left="5683" w:hanging="5683"/>
        <w:jc w:val="both"/>
        <w:rPr>
          <w:rFonts w:ascii="Tahoma" w:hAnsi="Tahoma" w:cs="Tahoma"/>
          <w:sz w:val="22"/>
          <w:szCs w:val="22"/>
        </w:rPr>
      </w:pPr>
    </w:p>
    <w:p w14:paraId="2252EF4E" w14:textId="77777777" w:rsidR="00E22615" w:rsidRPr="00E22615" w:rsidRDefault="00E22615" w:rsidP="00E22615">
      <w:pPr>
        <w:spacing w:line="280" w:lineRule="exact"/>
        <w:ind w:left="5683" w:hanging="5683"/>
        <w:jc w:val="both"/>
        <w:rPr>
          <w:rFonts w:ascii="Tahoma" w:hAnsi="Tahoma" w:cs="Tahoma"/>
          <w:sz w:val="22"/>
          <w:szCs w:val="22"/>
        </w:rPr>
      </w:pPr>
    </w:p>
    <w:p w14:paraId="62B3530F" w14:textId="77777777" w:rsidR="00E22615" w:rsidRPr="00E22615" w:rsidRDefault="00E22615" w:rsidP="00E22615">
      <w:pPr>
        <w:spacing w:line="280" w:lineRule="exact"/>
        <w:ind w:left="5683" w:hanging="5683"/>
        <w:jc w:val="both"/>
        <w:rPr>
          <w:rFonts w:ascii="Tahoma" w:hAnsi="Tahoma" w:cs="Tahoma"/>
          <w:sz w:val="22"/>
          <w:szCs w:val="22"/>
        </w:rPr>
      </w:pPr>
    </w:p>
    <w:p w14:paraId="14864A7B" w14:textId="77777777" w:rsidR="00E22615" w:rsidRPr="00E22615" w:rsidRDefault="00E22615" w:rsidP="00E22615">
      <w:pPr>
        <w:spacing w:line="280" w:lineRule="exact"/>
        <w:ind w:left="5683" w:hanging="5683"/>
        <w:jc w:val="both"/>
        <w:rPr>
          <w:rFonts w:ascii="Tahoma" w:hAnsi="Tahoma" w:cs="Tahoma"/>
          <w:sz w:val="22"/>
          <w:szCs w:val="22"/>
        </w:rPr>
      </w:pPr>
    </w:p>
    <w:p w14:paraId="7EE416F6" w14:textId="77777777" w:rsidR="00E22615" w:rsidRPr="00E22615" w:rsidRDefault="00E22615" w:rsidP="00E22615">
      <w:pPr>
        <w:spacing w:line="280" w:lineRule="exact"/>
        <w:ind w:left="5683" w:hanging="5683"/>
        <w:jc w:val="both"/>
        <w:rPr>
          <w:rFonts w:ascii="Tahoma" w:hAnsi="Tahoma" w:cs="Tahoma"/>
          <w:sz w:val="22"/>
          <w:szCs w:val="22"/>
        </w:rPr>
      </w:pPr>
    </w:p>
    <w:p w14:paraId="0F51EA1C" w14:textId="77777777" w:rsidR="00E22615" w:rsidRPr="00E22615" w:rsidRDefault="00E22615" w:rsidP="00E22615">
      <w:pPr>
        <w:spacing w:line="280" w:lineRule="exact"/>
        <w:ind w:left="5683" w:hanging="5683"/>
        <w:jc w:val="both"/>
        <w:rPr>
          <w:rFonts w:ascii="Tahoma" w:hAnsi="Tahoma" w:cs="Tahoma"/>
          <w:sz w:val="22"/>
          <w:szCs w:val="22"/>
        </w:rPr>
      </w:pPr>
    </w:p>
    <w:p w14:paraId="548EE8B2" w14:textId="77777777" w:rsidR="00E22615" w:rsidRPr="00E22615" w:rsidRDefault="00E22615" w:rsidP="00E22615">
      <w:pPr>
        <w:spacing w:line="280" w:lineRule="exact"/>
        <w:ind w:left="5683" w:hanging="5683"/>
        <w:jc w:val="both"/>
        <w:rPr>
          <w:rFonts w:ascii="Tahoma" w:hAnsi="Tahoma" w:cs="Tahoma"/>
          <w:sz w:val="22"/>
          <w:szCs w:val="22"/>
        </w:rPr>
      </w:pPr>
    </w:p>
    <w:p w14:paraId="0981DB2B" w14:textId="77777777" w:rsidR="00E22615" w:rsidRPr="00E22615" w:rsidRDefault="00E22615" w:rsidP="00E22615">
      <w:pPr>
        <w:spacing w:line="280" w:lineRule="exact"/>
        <w:ind w:left="5683" w:hanging="5683"/>
        <w:jc w:val="both"/>
        <w:rPr>
          <w:rFonts w:ascii="Tahoma" w:hAnsi="Tahoma" w:cs="Tahoma"/>
          <w:sz w:val="22"/>
          <w:szCs w:val="22"/>
        </w:rPr>
      </w:pPr>
    </w:p>
    <w:p w14:paraId="55C1C6AE" w14:textId="77777777" w:rsidR="00E22615" w:rsidRPr="00E22615" w:rsidRDefault="00E22615" w:rsidP="00E22615">
      <w:pPr>
        <w:spacing w:line="280" w:lineRule="exact"/>
        <w:ind w:left="5683" w:hanging="5683"/>
        <w:jc w:val="both"/>
        <w:rPr>
          <w:rFonts w:ascii="Tahoma" w:hAnsi="Tahoma" w:cs="Tahoma"/>
          <w:sz w:val="22"/>
          <w:szCs w:val="22"/>
        </w:rPr>
      </w:pPr>
    </w:p>
    <w:p w14:paraId="05EFD4AF" w14:textId="3D8445A7" w:rsidR="00E22615" w:rsidRPr="00E22615" w:rsidRDefault="00E05B3E" w:rsidP="00E22615">
      <w:pPr>
        <w:spacing w:line="280" w:lineRule="exact"/>
        <w:ind w:left="5683" w:hanging="5683"/>
        <w:jc w:val="both"/>
        <w:rPr>
          <w:rFonts w:ascii="Tahoma" w:hAnsi="Tahoma" w:cs="Tahoma"/>
          <w:sz w:val="22"/>
          <w:szCs w:val="22"/>
        </w:rPr>
      </w:pPr>
      <w:r w:rsidRPr="00E22615">
        <w:rPr>
          <w:rFonts w:ascii="Tahoma" w:hAnsi="Tahoma" w:cs="Tahoma"/>
          <w:noProof/>
          <w:sz w:val="22"/>
          <w:szCs w:val="22"/>
        </w:rPr>
        <mc:AlternateContent>
          <mc:Choice Requires="wps">
            <w:drawing>
              <wp:anchor distT="0" distB="0" distL="114300" distR="114300" simplePos="0" relativeHeight="251664384" behindDoc="0" locked="0" layoutInCell="1" allowOverlap="1" wp14:anchorId="339B454A" wp14:editId="0125B334">
                <wp:simplePos x="0" y="0"/>
                <wp:positionH relativeFrom="column">
                  <wp:posOffset>3342640</wp:posOffset>
                </wp:positionH>
                <wp:positionV relativeFrom="paragraph">
                  <wp:posOffset>75564</wp:posOffset>
                </wp:positionV>
                <wp:extent cx="1940560" cy="504825"/>
                <wp:effectExtent l="0" t="0" r="2540" b="9525"/>
                <wp:wrapNone/>
                <wp:docPr id="9" name="Textfeld 9"/>
                <wp:cNvGraphicFramePr/>
                <a:graphic xmlns:a="http://schemas.openxmlformats.org/drawingml/2006/main">
                  <a:graphicData uri="http://schemas.microsoft.com/office/word/2010/wordprocessingShape">
                    <wps:wsp>
                      <wps:cNvSpPr txBox="1"/>
                      <wps:spPr>
                        <a:xfrm>
                          <a:off x="0" y="0"/>
                          <a:ext cx="194056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251F8" w14:textId="77777777" w:rsidR="00E22615" w:rsidRPr="00E05B3E" w:rsidRDefault="00E22615" w:rsidP="00E22615">
                            <w:pPr>
                              <w:rPr>
                                <w:rFonts w:ascii="Tahoma" w:hAnsi="Tahoma" w:cs="Tahoma"/>
                                <w:sz w:val="16"/>
                                <w:szCs w:val="16"/>
                              </w:rPr>
                            </w:pPr>
                            <w:r w:rsidRPr="00E05B3E">
                              <w:rPr>
                                <w:rFonts w:ascii="Tahoma" w:hAnsi="Tahoma" w:cs="Tahoma"/>
                                <w:sz w:val="16"/>
                                <w:szCs w:val="16"/>
                              </w:rPr>
                              <w:t>Der bunte Schulweg von Fabienne (8) aus Jegenstorf. Sie geht zu Fuss zur 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9B454A" id="_x0000_t202" coordsize="21600,21600" o:spt="202" path="m,l,21600r21600,l21600,xe">
                <v:stroke joinstyle="miter"/>
                <v:path gradientshapeok="t" o:connecttype="rect"/>
              </v:shapetype>
              <v:shape id="Textfeld 9" o:spid="_x0000_s1026" type="#_x0000_t202" style="position:absolute;left:0;text-align:left;margin-left:263.2pt;margin-top:5.95pt;width:152.8pt;height:39.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" fillcolor="white [3201]" stroked="f" strokeweight=".5pt">
                <v:textbox>
                  <w:txbxContent>
                    <w:p w14:paraId="285251F8" w14:textId="77777777" w:rsidR="00E22615" w:rsidRPr="00E05B3E" w:rsidRDefault="00E22615" w:rsidP="00E22615">
                      <w:pPr>
                        <w:rPr>
                          <w:rFonts w:ascii="Tahoma" w:hAnsi="Tahoma" w:cs="Tahoma"/>
                          <w:sz w:val="16"/>
                          <w:szCs w:val="16"/>
                        </w:rPr>
                      </w:pPr>
                      <w:r w:rsidRPr="00E05B3E">
                        <w:rPr>
                          <w:rFonts w:ascii="Tahoma" w:hAnsi="Tahoma" w:cs="Tahoma"/>
                          <w:sz w:val="16"/>
                          <w:szCs w:val="16"/>
                        </w:rPr>
                        <w:t>Der bunte Schulweg von Fabienne (8) aus Jegenstorf. Sie geht zu Fuss zur Schule.</w:t>
                      </w:r>
                    </w:p>
                  </w:txbxContent>
                </v:textbox>
              </v:shape>
            </w:pict>
          </mc:Fallback>
        </mc:AlternateContent>
      </w:r>
      <w:r w:rsidR="00E22615" w:rsidRPr="00E22615">
        <w:rPr>
          <w:rFonts w:ascii="Tahoma" w:hAnsi="Tahoma" w:cs="Tahoma"/>
          <w:noProof/>
          <w:sz w:val="22"/>
          <w:szCs w:val="22"/>
        </w:rPr>
        <mc:AlternateContent>
          <mc:Choice Requires="wps">
            <w:drawing>
              <wp:anchor distT="0" distB="0" distL="114300" distR="114300" simplePos="0" relativeHeight="251663360" behindDoc="0" locked="0" layoutInCell="1" allowOverlap="1" wp14:anchorId="68A4B318" wp14:editId="0E89EED1">
                <wp:simplePos x="0" y="0"/>
                <wp:positionH relativeFrom="column">
                  <wp:posOffset>252730</wp:posOffset>
                </wp:positionH>
                <wp:positionV relativeFrom="paragraph">
                  <wp:posOffset>90170</wp:posOffset>
                </wp:positionV>
                <wp:extent cx="1940560" cy="533400"/>
                <wp:effectExtent l="0" t="0" r="2540" b="0"/>
                <wp:wrapNone/>
                <wp:docPr id="8" name="Textfeld 8"/>
                <wp:cNvGraphicFramePr/>
                <a:graphic xmlns:a="http://schemas.openxmlformats.org/drawingml/2006/main">
                  <a:graphicData uri="http://schemas.microsoft.com/office/word/2010/wordprocessingShape">
                    <wps:wsp>
                      <wps:cNvSpPr txBox="1"/>
                      <wps:spPr>
                        <a:xfrm>
                          <a:off x="0" y="0"/>
                          <a:ext cx="1940560"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0E3F0" w14:textId="77777777" w:rsidR="00E22615" w:rsidRPr="00E05B3E" w:rsidRDefault="00E22615" w:rsidP="00E22615">
                            <w:pPr>
                              <w:rPr>
                                <w:rFonts w:ascii="Tahoma" w:hAnsi="Tahoma" w:cs="Tahoma"/>
                                <w:sz w:val="16"/>
                                <w:szCs w:val="16"/>
                              </w:rPr>
                            </w:pPr>
                            <w:r w:rsidRPr="00E05B3E">
                              <w:rPr>
                                <w:rFonts w:ascii="Tahoma" w:hAnsi="Tahoma" w:cs="Tahoma"/>
                                <w:sz w:val="16"/>
                                <w:szCs w:val="16"/>
                              </w:rPr>
                              <w:t>Die Welt eine graue Betonwelt. Jonas (7) aus Balzers wird mit dem Auto zur Schule gefahren.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4B318" id="Textfeld 8" o:spid="_x0000_s1027" type="#_x0000_t202" style="position:absolute;left:0;text-align:left;margin-left:19.9pt;margin-top:7.1pt;width:152.8pt;height: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" fillcolor="white [3201]" stroked="f" strokeweight=".5pt">
                <v:textbox>
                  <w:txbxContent>
                    <w:p w14:paraId="5E30E3F0" w14:textId="77777777" w:rsidR="00E22615" w:rsidRPr="00E05B3E" w:rsidRDefault="00E22615" w:rsidP="00E22615">
                      <w:pPr>
                        <w:rPr>
                          <w:rFonts w:ascii="Tahoma" w:hAnsi="Tahoma" w:cs="Tahoma"/>
                          <w:sz w:val="16"/>
                          <w:szCs w:val="16"/>
                        </w:rPr>
                      </w:pPr>
                      <w:r w:rsidRPr="00E05B3E">
                        <w:rPr>
                          <w:rFonts w:ascii="Tahoma" w:hAnsi="Tahoma" w:cs="Tahoma"/>
                          <w:sz w:val="16"/>
                          <w:szCs w:val="16"/>
                        </w:rPr>
                        <w:t>Die Welt eine graue Betonwelt. Jonas (7) aus Balzers wird mit dem Auto zur Schule gefahren.</w:t>
                      </w:r>
                    </w:p>
                  </w:txbxContent>
                </v:textbox>
              </v:shape>
            </w:pict>
          </mc:Fallback>
        </mc:AlternateContent>
      </w:r>
    </w:p>
    <w:p w14:paraId="5CBEFE63" w14:textId="77777777" w:rsidR="00E22615" w:rsidRPr="00E22615" w:rsidRDefault="00E22615" w:rsidP="00E22615">
      <w:pPr>
        <w:spacing w:line="280" w:lineRule="exact"/>
        <w:ind w:left="5683" w:hanging="5683"/>
        <w:jc w:val="both"/>
        <w:rPr>
          <w:rFonts w:ascii="Tahoma" w:hAnsi="Tahoma" w:cs="Tahoma"/>
          <w:sz w:val="22"/>
          <w:szCs w:val="22"/>
        </w:rPr>
      </w:pPr>
    </w:p>
    <w:p w14:paraId="2631FA60" w14:textId="77777777" w:rsidR="00E22615" w:rsidRPr="00E22615" w:rsidRDefault="00E22615" w:rsidP="00E22615">
      <w:pPr>
        <w:spacing w:line="280" w:lineRule="exact"/>
        <w:ind w:left="5683" w:hanging="5683"/>
        <w:jc w:val="both"/>
        <w:rPr>
          <w:rFonts w:ascii="Tahoma" w:hAnsi="Tahoma" w:cs="Tahoma"/>
          <w:sz w:val="22"/>
          <w:szCs w:val="22"/>
        </w:rPr>
      </w:pPr>
    </w:p>
    <w:p w14:paraId="665F099E" w14:textId="77777777" w:rsidR="00E22615" w:rsidRPr="00E22615" w:rsidRDefault="00E22615" w:rsidP="00E22615">
      <w:pPr>
        <w:spacing w:line="280" w:lineRule="exact"/>
        <w:ind w:left="5683" w:hanging="5683"/>
        <w:jc w:val="both"/>
        <w:rPr>
          <w:rFonts w:ascii="Tahoma" w:hAnsi="Tahoma" w:cs="Tahoma"/>
          <w:sz w:val="22"/>
          <w:szCs w:val="22"/>
        </w:rPr>
      </w:pPr>
    </w:p>
    <w:p w14:paraId="272914FF" w14:textId="77777777" w:rsidR="00E22615" w:rsidRPr="00E22615" w:rsidRDefault="00E22615" w:rsidP="00E22615">
      <w:pPr>
        <w:spacing w:line="280" w:lineRule="exact"/>
        <w:jc w:val="both"/>
        <w:rPr>
          <w:rFonts w:ascii="Tahoma" w:hAnsi="Tahoma" w:cs="Tahoma"/>
          <w:sz w:val="22"/>
          <w:szCs w:val="22"/>
        </w:rPr>
      </w:pPr>
      <w:r w:rsidRPr="00E22615">
        <w:rPr>
          <w:rFonts w:ascii="Tahoma" w:hAnsi="Tahoma" w:cs="Tahoma"/>
          <w:sz w:val="22"/>
          <w:szCs w:val="22"/>
        </w:rPr>
        <w:t xml:space="preserve">Wir freuen uns, wenn im neuen Schuljahr möglichst viele Kinder zu Fuss in die Schule und in den Kindergarten kommen. </w:t>
      </w:r>
    </w:p>
    <w:p w14:paraId="6E172F62" w14:textId="77777777" w:rsidR="00E22615" w:rsidRPr="00E22615" w:rsidRDefault="00E22615" w:rsidP="00E22615">
      <w:pPr>
        <w:spacing w:line="280" w:lineRule="exact"/>
        <w:ind w:left="5683" w:hanging="5683"/>
        <w:jc w:val="both"/>
        <w:rPr>
          <w:rFonts w:ascii="Tahoma" w:hAnsi="Tahoma" w:cs="Tahoma"/>
          <w:sz w:val="22"/>
          <w:szCs w:val="22"/>
        </w:rPr>
      </w:pPr>
    </w:p>
    <w:p w14:paraId="0A81BE03" w14:textId="77777777" w:rsidR="00E22615" w:rsidRPr="00E22615" w:rsidRDefault="00E22615" w:rsidP="00E22615">
      <w:pPr>
        <w:spacing w:line="280" w:lineRule="exact"/>
        <w:ind w:left="5683" w:hanging="5683"/>
        <w:jc w:val="both"/>
        <w:rPr>
          <w:rFonts w:ascii="Tahoma" w:hAnsi="Tahoma" w:cs="Tahoma"/>
          <w:sz w:val="22"/>
          <w:szCs w:val="22"/>
        </w:rPr>
      </w:pPr>
      <w:r w:rsidRPr="00E22615">
        <w:rPr>
          <w:rFonts w:ascii="Tahoma" w:hAnsi="Tahoma" w:cs="Tahoma"/>
          <w:sz w:val="22"/>
          <w:szCs w:val="22"/>
        </w:rPr>
        <w:t xml:space="preserve">Auf der Rückseite finden Sie zudem 10 Tipps für einen sicheren Schulweg. </w:t>
      </w:r>
    </w:p>
    <w:p w14:paraId="2E6332DC" w14:textId="77777777" w:rsidR="00E22615" w:rsidRPr="00E22615" w:rsidRDefault="00E22615" w:rsidP="00E22615">
      <w:pPr>
        <w:spacing w:line="280" w:lineRule="exact"/>
        <w:ind w:left="5683" w:hanging="5683"/>
        <w:jc w:val="both"/>
        <w:rPr>
          <w:rFonts w:ascii="Tahoma" w:hAnsi="Tahoma" w:cs="Tahoma"/>
          <w:sz w:val="22"/>
          <w:szCs w:val="22"/>
        </w:rPr>
      </w:pPr>
    </w:p>
    <w:p w14:paraId="2EA2FD7C" w14:textId="77777777" w:rsidR="00E22615" w:rsidRPr="00E22615" w:rsidRDefault="00E22615" w:rsidP="00E22615">
      <w:pPr>
        <w:spacing w:line="280" w:lineRule="exact"/>
        <w:ind w:left="5683" w:hanging="5683"/>
        <w:jc w:val="both"/>
        <w:rPr>
          <w:rFonts w:ascii="Tahoma" w:hAnsi="Tahoma" w:cs="Tahoma"/>
          <w:sz w:val="22"/>
          <w:szCs w:val="22"/>
        </w:rPr>
      </w:pPr>
      <w:r w:rsidRPr="00E22615">
        <w:rPr>
          <w:rFonts w:ascii="Tahoma" w:hAnsi="Tahoma" w:cs="Tahoma"/>
          <w:sz w:val="22"/>
          <w:szCs w:val="22"/>
        </w:rPr>
        <w:t xml:space="preserve">Wir danken Ihnen herzlich für das Mittragen unseres Anliegens. </w:t>
      </w:r>
    </w:p>
    <w:p w14:paraId="3DE3568A" w14:textId="77777777" w:rsidR="00E22615" w:rsidRPr="00E22615" w:rsidRDefault="00E22615" w:rsidP="00E22615">
      <w:pPr>
        <w:spacing w:line="280" w:lineRule="exact"/>
        <w:ind w:left="5683" w:hanging="5683"/>
        <w:jc w:val="both"/>
        <w:rPr>
          <w:rFonts w:ascii="Tahoma" w:hAnsi="Tahoma" w:cs="Tahoma"/>
          <w:sz w:val="22"/>
          <w:szCs w:val="22"/>
        </w:rPr>
      </w:pPr>
    </w:p>
    <w:p w14:paraId="557BB377" w14:textId="77777777" w:rsidR="00E22615" w:rsidRPr="00E22615" w:rsidRDefault="00E22615" w:rsidP="00E22615">
      <w:pPr>
        <w:spacing w:line="280" w:lineRule="exact"/>
        <w:ind w:left="5683" w:hanging="5683"/>
        <w:jc w:val="both"/>
        <w:rPr>
          <w:rFonts w:ascii="Tahoma" w:hAnsi="Tahoma" w:cs="Tahoma"/>
          <w:sz w:val="22"/>
          <w:szCs w:val="22"/>
        </w:rPr>
      </w:pPr>
      <w:r w:rsidRPr="00E22615">
        <w:rPr>
          <w:rFonts w:ascii="Tahoma" w:hAnsi="Tahoma" w:cs="Tahoma"/>
          <w:sz w:val="22"/>
          <w:szCs w:val="22"/>
        </w:rPr>
        <w:t>Freundliche Grüsse</w:t>
      </w:r>
    </w:p>
    <w:p w14:paraId="747F16B3" w14:textId="47B1F114" w:rsidR="00E05B3E" w:rsidRDefault="00E22615" w:rsidP="00E05B3E">
      <w:pPr>
        <w:spacing w:line="280" w:lineRule="exact"/>
        <w:ind w:left="5683" w:hanging="5683"/>
        <w:jc w:val="both"/>
        <w:rPr>
          <w:rFonts w:ascii="Tahoma" w:hAnsi="Tahoma" w:cs="Tahoma"/>
          <w:sz w:val="22"/>
          <w:szCs w:val="22"/>
        </w:rPr>
      </w:pPr>
      <w:r w:rsidRPr="00E22615">
        <w:rPr>
          <w:rFonts w:ascii="Tahoma" w:hAnsi="Tahoma" w:cs="Tahoma"/>
          <w:sz w:val="22"/>
          <w:szCs w:val="22"/>
        </w:rPr>
        <w:t>Elternrat &amp; Lehrerteam Primarschule</w:t>
      </w:r>
    </w:p>
    <w:p w14:paraId="107A59D2" w14:textId="77777777" w:rsidR="00E05B3E" w:rsidRDefault="00E05B3E" w:rsidP="00E05B3E">
      <w:pPr>
        <w:spacing w:line="280" w:lineRule="exact"/>
        <w:ind w:left="5683" w:hanging="5683"/>
        <w:jc w:val="both"/>
        <w:rPr>
          <w:rFonts w:ascii="Tahoma" w:hAnsi="Tahoma" w:cs="Tahoma"/>
          <w:sz w:val="22"/>
          <w:szCs w:val="22"/>
        </w:rPr>
      </w:pPr>
    </w:p>
    <w:p w14:paraId="03E9BF55" w14:textId="40D480B1" w:rsidR="00E05B3E" w:rsidRPr="00E05B3E" w:rsidRDefault="00E05B3E" w:rsidP="00E05B3E">
      <w:pPr>
        <w:pStyle w:val="Fuzeile"/>
        <w:rPr>
          <w:rFonts w:ascii="Tahoma" w:hAnsi="Tahoma" w:cs="Tahoma"/>
          <w:sz w:val="22"/>
          <w:szCs w:val="22"/>
        </w:rPr>
      </w:pPr>
      <w:r w:rsidRPr="00E05B3E">
        <w:rPr>
          <w:rFonts w:ascii="Tahoma" w:hAnsi="Tahoma" w:cs="Tahoma"/>
          <w:i/>
          <w:sz w:val="18"/>
          <w:szCs w:val="20"/>
        </w:rPr>
        <w:t xml:space="preserve">Die fünf Gründe und die Bilder stammen aus der Broschüre „Gefährlich!“ der Kantonspolizei Solothurn. </w:t>
      </w:r>
      <w:r w:rsidRPr="00E05B3E">
        <w:rPr>
          <w:rFonts w:ascii="Tahoma" w:hAnsi="Tahoma" w:cs="Tahoma"/>
          <w:sz w:val="22"/>
          <w:szCs w:val="22"/>
        </w:rPr>
        <w:br w:type="page"/>
      </w:r>
    </w:p>
    <w:p w14:paraId="3D76AA9F" w14:textId="77777777" w:rsidR="00E05B3E" w:rsidRPr="00E05B3E" w:rsidRDefault="00E05B3E" w:rsidP="00E05B3E">
      <w:pPr>
        <w:spacing w:line="280" w:lineRule="exact"/>
        <w:ind w:left="5683" w:hanging="5683"/>
        <w:jc w:val="both"/>
        <w:rPr>
          <w:rFonts w:ascii="Tahoma" w:hAnsi="Tahoma" w:cs="Tahoma"/>
          <w:b/>
          <w:sz w:val="26"/>
          <w:szCs w:val="26"/>
        </w:rPr>
      </w:pPr>
      <w:r w:rsidRPr="00E05B3E">
        <w:rPr>
          <w:rFonts w:ascii="Tahoma" w:hAnsi="Tahoma" w:cs="Tahoma"/>
          <w:b/>
          <w:sz w:val="26"/>
          <w:szCs w:val="26"/>
        </w:rPr>
        <w:lastRenderedPageBreak/>
        <w:t>10 Tipps für einen sicheren Schulweg</w:t>
      </w:r>
    </w:p>
    <w:p w14:paraId="0C7C6052" w14:textId="77777777" w:rsidR="00E05B3E" w:rsidRPr="00E05B3E" w:rsidRDefault="00E05B3E" w:rsidP="00E05B3E">
      <w:pPr>
        <w:spacing w:line="280" w:lineRule="exact"/>
        <w:ind w:left="5683" w:hanging="5683"/>
        <w:jc w:val="both"/>
        <w:rPr>
          <w:rFonts w:ascii="Tahoma" w:hAnsi="Tahoma" w:cs="Tahoma"/>
          <w:sz w:val="22"/>
          <w:szCs w:val="22"/>
        </w:rPr>
      </w:pPr>
    </w:p>
    <w:p w14:paraId="1A87D301"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Die Sicherheit geht vor:</w:t>
      </w:r>
      <w:r w:rsidRPr="00E05B3E">
        <w:rPr>
          <w:rFonts w:ascii="Tahoma" w:hAnsi="Tahoma" w:cs="Tahoma"/>
          <w:sz w:val="22"/>
          <w:szCs w:val="22"/>
        </w:rPr>
        <w:t xml:space="preserve"> </w:t>
      </w:r>
    </w:p>
    <w:p w14:paraId="67B67D17" w14:textId="5B641632"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Wählen Sie nicht den kürzesten, sondern den sichersten Weg. </w:t>
      </w:r>
      <w:r w:rsidRPr="00E05B3E">
        <w:rPr>
          <w:rFonts w:ascii="Tahoma" w:hAnsi="Tahoma" w:cs="Tahoma"/>
          <w:sz w:val="22"/>
          <w:szCs w:val="22"/>
        </w:rPr>
        <w:tab/>
      </w:r>
    </w:p>
    <w:p w14:paraId="5EE9D03E"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4AE6C226"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Den Schulweg üben:</w:t>
      </w:r>
      <w:r w:rsidRPr="00E05B3E">
        <w:rPr>
          <w:rFonts w:ascii="Tahoma" w:hAnsi="Tahoma" w:cs="Tahoma"/>
          <w:sz w:val="22"/>
          <w:szCs w:val="22"/>
        </w:rPr>
        <w:t xml:space="preserve"> </w:t>
      </w:r>
    </w:p>
    <w:p w14:paraId="11B30DAA" w14:textId="29B456C1"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Legen Sie den Schulweg mit dem Kind schon vor dem ersten Schultag mehrmals zurück. </w:t>
      </w:r>
    </w:p>
    <w:p w14:paraId="1D1FEEC7"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6D180EB9"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Begleitung bei gefährlichen Verkehrssituationen</w:t>
      </w:r>
      <w:r w:rsidRPr="00E05B3E">
        <w:rPr>
          <w:rFonts w:ascii="Tahoma" w:hAnsi="Tahoma" w:cs="Tahoma"/>
          <w:sz w:val="22"/>
          <w:szCs w:val="22"/>
        </w:rPr>
        <w:t>:</w:t>
      </w:r>
    </w:p>
    <w:p w14:paraId="4EF9C585" w14:textId="0670F4BF"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Wenn es die Verkehrssituation nicht zulässt, dass das Kind alleine zur Schule geht, begleiten Sie es zu Fuss. So wird es lernen, den Weg selbstständig zurückzulegen. </w:t>
      </w:r>
    </w:p>
    <w:p w14:paraId="5F1B51F6"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3624319F"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Reflektierende Kleider und Schulsäcke:</w:t>
      </w:r>
      <w:r w:rsidRPr="00E05B3E">
        <w:rPr>
          <w:rFonts w:ascii="Tahoma" w:hAnsi="Tahoma" w:cs="Tahoma"/>
          <w:sz w:val="22"/>
          <w:szCs w:val="22"/>
        </w:rPr>
        <w:t xml:space="preserve"> </w:t>
      </w:r>
    </w:p>
    <w:p w14:paraId="25905FC7" w14:textId="3669F391"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Kleiden Sie Ihr Kind so, dass es gut sichtbar ist (helle Kleider und reflektierende Materialien). </w:t>
      </w:r>
    </w:p>
    <w:p w14:paraId="2EB725EB"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43366CEE"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Genügend Zeit für den Schulweg einrechnen:</w:t>
      </w:r>
      <w:r w:rsidRPr="00E05B3E">
        <w:rPr>
          <w:rFonts w:ascii="Tahoma" w:hAnsi="Tahoma" w:cs="Tahoma"/>
          <w:sz w:val="22"/>
          <w:szCs w:val="22"/>
        </w:rPr>
        <w:t xml:space="preserve"> </w:t>
      </w:r>
    </w:p>
    <w:p w14:paraId="19FDC805" w14:textId="19B1D3A6"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Schicken Sie Ihr Kind frühzeitig auf den Weg, damit es nicht zur Schule hetzen muss. </w:t>
      </w:r>
    </w:p>
    <w:p w14:paraId="37EF2E53"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6DD0FD11"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Nie mit Fremden mitgehen</w:t>
      </w:r>
      <w:r w:rsidRPr="00E05B3E">
        <w:rPr>
          <w:rFonts w:ascii="Tahoma" w:hAnsi="Tahoma" w:cs="Tahoma"/>
          <w:sz w:val="22"/>
          <w:szCs w:val="22"/>
        </w:rPr>
        <w:t xml:space="preserve">: </w:t>
      </w:r>
    </w:p>
    <w:p w14:paraId="058969FE" w14:textId="56115634"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Schärfen Sie dem Kind ein, nie mit fremden Leuten mitzugehen. </w:t>
      </w:r>
    </w:p>
    <w:p w14:paraId="03B3EFA6"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28FD5387"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Gefahren aufzeigen:</w:t>
      </w:r>
      <w:r w:rsidRPr="00E05B3E">
        <w:rPr>
          <w:rFonts w:ascii="Tahoma" w:hAnsi="Tahoma" w:cs="Tahoma"/>
          <w:sz w:val="22"/>
          <w:szCs w:val="22"/>
        </w:rPr>
        <w:t xml:space="preserve"> </w:t>
      </w:r>
    </w:p>
    <w:p w14:paraId="197A1991" w14:textId="7224ECFE"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Besprechen Sie mit Ihrem Kind mögliche gefährliche Situationen, damit es diese erkennt. </w:t>
      </w:r>
    </w:p>
    <w:p w14:paraId="7C339A00"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62A7F965"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Gemeinsam mit Schulkameraden:</w:t>
      </w:r>
      <w:r w:rsidRPr="00E05B3E">
        <w:rPr>
          <w:rFonts w:ascii="Tahoma" w:hAnsi="Tahoma" w:cs="Tahoma"/>
          <w:sz w:val="22"/>
          <w:szCs w:val="22"/>
        </w:rPr>
        <w:t xml:space="preserve"> </w:t>
      </w:r>
    </w:p>
    <w:p w14:paraId="61177A38" w14:textId="0DA4BFE4"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Achten Sie darauf, dass Ihr Kind zusammen mit Kolleginnen oder Kollegen den Schulweg zurücklegt.</w:t>
      </w:r>
    </w:p>
    <w:p w14:paraId="5CB8B113"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346E13F9"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„Rettungsinseln“ für Notsituationen:</w:t>
      </w:r>
      <w:r w:rsidRPr="00E05B3E">
        <w:rPr>
          <w:rFonts w:ascii="Tahoma" w:hAnsi="Tahoma" w:cs="Tahoma"/>
          <w:sz w:val="22"/>
          <w:szCs w:val="22"/>
        </w:rPr>
        <w:t xml:space="preserve"> </w:t>
      </w:r>
    </w:p>
    <w:p w14:paraId="7E010AC6" w14:textId="04624BCC"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 xml:space="preserve">Sollte Ihr Kind einmal in eine Notsituation geraten, sind „Rettungsinseln“ wertvoll. Besprechen Sie mit Ihrem Kind, wo es in der Nähe Hilfe holen kann (zum Beispiel Laufdienst, Haus einer befreundeten Familie etc.). </w:t>
      </w:r>
    </w:p>
    <w:p w14:paraId="09074D89" w14:textId="77777777" w:rsidR="00E05B3E" w:rsidRPr="00E05B3E" w:rsidRDefault="00E05B3E" w:rsidP="00E05B3E">
      <w:pPr>
        <w:tabs>
          <w:tab w:val="left" w:pos="426"/>
        </w:tabs>
        <w:spacing w:line="280" w:lineRule="exact"/>
        <w:ind w:left="426" w:hanging="426"/>
        <w:jc w:val="both"/>
        <w:rPr>
          <w:rFonts w:ascii="Tahoma" w:hAnsi="Tahoma" w:cs="Tahoma"/>
          <w:sz w:val="22"/>
          <w:szCs w:val="22"/>
        </w:rPr>
      </w:pPr>
    </w:p>
    <w:p w14:paraId="78364121" w14:textId="77777777" w:rsidR="00E05B3E" w:rsidRPr="00E05B3E" w:rsidRDefault="00E05B3E" w:rsidP="00E05B3E">
      <w:pPr>
        <w:numPr>
          <w:ilvl w:val="0"/>
          <w:numId w:val="12"/>
        </w:numPr>
        <w:tabs>
          <w:tab w:val="left" w:pos="426"/>
        </w:tabs>
        <w:spacing w:line="280" w:lineRule="exact"/>
        <w:ind w:left="426" w:hanging="426"/>
        <w:jc w:val="both"/>
        <w:rPr>
          <w:rFonts w:ascii="Tahoma" w:hAnsi="Tahoma" w:cs="Tahoma"/>
          <w:sz w:val="22"/>
          <w:szCs w:val="22"/>
        </w:rPr>
      </w:pPr>
      <w:r w:rsidRPr="00E05B3E">
        <w:rPr>
          <w:rFonts w:ascii="Tahoma" w:hAnsi="Tahoma" w:cs="Tahoma"/>
          <w:b/>
          <w:sz w:val="22"/>
          <w:szCs w:val="22"/>
        </w:rPr>
        <w:t>Inlineskates während Freizeit:</w:t>
      </w:r>
      <w:r w:rsidRPr="00E05B3E">
        <w:rPr>
          <w:rFonts w:ascii="Tahoma" w:hAnsi="Tahoma" w:cs="Tahoma"/>
          <w:sz w:val="22"/>
          <w:szCs w:val="22"/>
        </w:rPr>
        <w:t xml:space="preserve"> </w:t>
      </w:r>
    </w:p>
    <w:p w14:paraId="546D9050" w14:textId="407597A2" w:rsidR="00E05B3E" w:rsidRPr="00E05B3E" w:rsidRDefault="00E05B3E" w:rsidP="00E05B3E">
      <w:pPr>
        <w:tabs>
          <w:tab w:val="left" w:pos="426"/>
        </w:tabs>
        <w:spacing w:line="280" w:lineRule="exact"/>
        <w:ind w:left="426" w:hanging="426"/>
        <w:jc w:val="both"/>
        <w:rPr>
          <w:rFonts w:ascii="Tahoma" w:hAnsi="Tahoma" w:cs="Tahoma"/>
          <w:sz w:val="22"/>
          <w:szCs w:val="22"/>
        </w:rPr>
      </w:pPr>
      <w:r>
        <w:rPr>
          <w:rFonts w:ascii="Tahoma" w:hAnsi="Tahoma" w:cs="Tahoma"/>
          <w:sz w:val="22"/>
          <w:szCs w:val="22"/>
        </w:rPr>
        <w:tab/>
      </w:r>
      <w:r w:rsidRPr="00E05B3E">
        <w:rPr>
          <w:rFonts w:ascii="Tahoma" w:hAnsi="Tahoma" w:cs="Tahoma"/>
          <w:sz w:val="22"/>
          <w:szCs w:val="22"/>
        </w:rPr>
        <w:t>Kickboards, Inlineskates und ähnliche Geräte sind für den Schulweg ungeeignet. Wir empfehlen diese zu Hause zu lassen.</w:t>
      </w:r>
    </w:p>
    <w:p w14:paraId="0A463AB0" w14:textId="7A46EA3B" w:rsidR="00E05B3E" w:rsidRDefault="00E05B3E" w:rsidP="00E05B3E">
      <w:pPr>
        <w:spacing w:line="280" w:lineRule="exact"/>
        <w:ind w:left="5683" w:hanging="5683"/>
        <w:jc w:val="both"/>
        <w:rPr>
          <w:rFonts w:ascii="Tahoma" w:hAnsi="Tahoma" w:cs="Tahoma"/>
          <w:sz w:val="22"/>
          <w:szCs w:val="22"/>
        </w:rPr>
      </w:pPr>
      <w:r w:rsidRPr="00E05B3E">
        <w:rPr>
          <w:rFonts w:ascii="Tahoma" w:hAnsi="Tahoma" w:cs="Tahoma"/>
          <w:noProof/>
          <w:sz w:val="22"/>
          <w:szCs w:val="22"/>
        </w:rPr>
        <w:drawing>
          <wp:anchor distT="0" distB="0" distL="114300" distR="114300" simplePos="0" relativeHeight="251666432" behindDoc="0" locked="0" layoutInCell="1" allowOverlap="1" wp14:anchorId="23082BA5" wp14:editId="1D52A88B">
            <wp:simplePos x="0" y="0"/>
            <wp:positionH relativeFrom="column">
              <wp:posOffset>1272540</wp:posOffset>
            </wp:positionH>
            <wp:positionV relativeFrom="paragraph">
              <wp:posOffset>148590</wp:posOffset>
            </wp:positionV>
            <wp:extent cx="2941320" cy="1957705"/>
            <wp:effectExtent l="0" t="0" r="0" b="4445"/>
            <wp:wrapNone/>
            <wp:docPr id="5" name="Grafik 5" descr="Bildergebnis für 10 tipps für einen sicheren schulw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10 tipps für einen sicheren schulw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1320" cy="195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219C4" w14:textId="294CA8DE" w:rsidR="00E05B3E" w:rsidRDefault="00E05B3E" w:rsidP="00E05B3E">
      <w:pPr>
        <w:spacing w:line="280" w:lineRule="exact"/>
        <w:ind w:left="5683" w:hanging="5683"/>
        <w:jc w:val="both"/>
        <w:rPr>
          <w:rFonts w:ascii="Tahoma" w:hAnsi="Tahoma" w:cs="Tahoma"/>
          <w:sz w:val="22"/>
          <w:szCs w:val="22"/>
        </w:rPr>
      </w:pPr>
    </w:p>
    <w:p w14:paraId="029FB107" w14:textId="43570AFF" w:rsidR="00E05B3E" w:rsidRDefault="00E05B3E" w:rsidP="00E05B3E">
      <w:pPr>
        <w:spacing w:line="280" w:lineRule="exact"/>
        <w:ind w:left="5683" w:hanging="5683"/>
        <w:jc w:val="both"/>
        <w:rPr>
          <w:rFonts w:ascii="Tahoma" w:hAnsi="Tahoma" w:cs="Tahoma"/>
          <w:sz w:val="22"/>
          <w:szCs w:val="22"/>
        </w:rPr>
      </w:pPr>
    </w:p>
    <w:p w14:paraId="7D4DADFB" w14:textId="281862C2" w:rsidR="00E05B3E" w:rsidRDefault="00E05B3E" w:rsidP="00E05B3E">
      <w:pPr>
        <w:spacing w:line="280" w:lineRule="exact"/>
        <w:ind w:left="5683" w:hanging="5683"/>
        <w:jc w:val="both"/>
        <w:rPr>
          <w:rFonts w:ascii="Tahoma" w:hAnsi="Tahoma" w:cs="Tahoma"/>
          <w:sz w:val="22"/>
          <w:szCs w:val="22"/>
        </w:rPr>
      </w:pPr>
    </w:p>
    <w:p w14:paraId="4A916798" w14:textId="4740181F" w:rsidR="00E05B3E" w:rsidRDefault="00E05B3E" w:rsidP="00E05B3E">
      <w:pPr>
        <w:spacing w:line="280" w:lineRule="exact"/>
        <w:ind w:left="5683" w:hanging="5683"/>
        <w:jc w:val="both"/>
        <w:rPr>
          <w:rFonts w:ascii="Tahoma" w:hAnsi="Tahoma" w:cs="Tahoma"/>
          <w:sz w:val="22"/>
          <w:szCs w:val="22"/>
        </w:rPr>
      </w:pPr>
    </w:p>
    <w:p w14:paraId="00EA384E" w14:textId="347EB00D" w:rsidR="00E05B3E" w:rsidRDefault="00E05B3E" w:rsidP="00E05B3E">
      <w:pPr>
        <w:spacing w:line="280" w:lineRule="exact"/>
        <w:ind w:left="5683" w:hanging="5683"/>
        <w:jc w:val="both"/>
        <w:rPr>
          <w:rFonts w:ascii="Tahoma" w:hAnsi="Tahoma" w:cs="Tahoma"/>
          <w:sz w:val="22"/>
          <w:szCs w:val="22"/>
        </w:rPr>
      </w:pPr>
    </w:p>
    <w:p w14:paraId="7B34A089" w14:textId="2CFFADDB" w:rsidR="00E05B3E" w:rsidRDefault="00E05B3E" w:rsidP="00E05B3E">
      <w:pPr>
        <w:spacing w:line="280" w:lineRule="exact"/>
        <w:ind w:left="5683" w:hanging="5683"/>
        <w:jc w:val="both"/>
        <w:rPr>
          <w:rFonts w:ascii="Tahoma" w:hAnsi="Tahoma" w:cs="Tahoma"/>
          <w:sz w:val="22"/>
          <w:szCs w:val="22"/>
        </w:rPr>
      </w:pPr>
    </w:p>
    <w:p w14:paraId="67BD7303" w14:textId="69F22CBA" w:rsidR="00E05B3E" w:rsidRDefault="00E05B3E" w:rsidP="00E05B3E">
      <w:pPr>
        <w:spacing w:line="280" w:lineRule="exact"/>
        <w:ind w:left="5683" w:hanging="5683"/>
        <w:jc w:val="both"/>
        <w:rPr>
          <w:rFonts w:ascii="Tahoma" w:hAnsi="Tahoma" w:cs="Tahoma"/>
          <w:sz w:val="22"/>
          <w:szCs w:val="22"/>
        </w:rPr>
      </w:pPr>
    </w:p>
    <w:p w14:paraId="0AAAD854" w14:textId="5739D28D" w:rsidR="00E05B3E" w:rsidRDefault="00E05B3E" w:rsidP="00E05B3E">
      <w:pPr>
        <w:spacing w:line="280" w:lineRule="exact"/>
        <w:ind w:left="5683" w:hanging="5683"/>
        <w:jc w:val="both"/>
        <w:rPr>
          <w:rFonts w:ascii="Tahoma" w:hAnsi="Tahoma" w:cs="Tahoma"/>
          <w:sz w:val="22"/>
          <w:szCs w:val="22"/>
        </w:rPr>
      </w:pPr>
    </w:p>
    <w:p w14:paraId="604F425D" w14:textId="5BB1CD24" w:rsidR="00E05B3E" w:rsidRDefault="00E05B3E" w:rsidP="00E05B3E">
      <w:pPr>
        <w:spacing w:line="280" w:lineRule="exact"/>
        <w:ind w:left="5683" w:hanging="5683"/>
        <w:jc w:val="both"/>
        <w:rPr>
          <w:rFonts w:ascii="Tahoma" w:hAnsi="Tahoma" w:cs="Tahoma"/>
          <w:sz w:val="22"/>
          <w:szCs w:val="22"/>
        </w:rPr>
      </w:pPr>
    </w:p>
    <w:p w14:paraId="4F17B25F" w14:textId="5B22CD9D" w:rsidR="00E05B3E" w:rsidRDefault="00E05B3E" w:rsidP="00E05B3E">
      <w:pPr>
        <w:spacing w:line="280" w:lineRule="exact"/>
        <w:ind w:left="5683" w:hanging="5683"/>
        <w:jc w:val="both"/>
        <w:rPr>
          <w:rFonts w:ascii="Tahoma" w:hAnsi="Tahoma" w:cs="Tahoma"/>
          <w:sz w:val="22"/>
          <w:szCs w:val="22"/>
        </w:rPr>
      </w:pPr>
    </w:p>
    <w:p w14:paraId="6136D77A" w14:textId="0FF53C30" w:rsidR="00E05B3E" w:rsidRDefault="00E05B3E" w:rsidP="00E05B3E">
      <w:pPr>
        <w:spacing w:line="280" w:lineRule="exact"/>
        <w:ind w:left="5683" w:hanging="5683"/>
        <w:jc w:val="both"/>
        <w:rPr>
          <w:rFonts w:ascii="Tahoma" w:hAnsi="Tahoma" w:cs="Tahoma"/>
          <w:sz w:val="22"/>
          <w:szCs w:val="22"/>
        </w:rPr>
      </w:pPr>
    </w:p>
    <w:p w14:paraId="4E12C13F" w14:textId="77777777" w:rsidR="00E05B3E" w:rsidRPr="00E05B3E" w:rsidRDefault="00E05B3E" w:rsidP="00E05B3E">
      <w:pPr>
        <w:spacing w:line="280" w:lineRule="exact"/>
        <w:ind w:left="5683" w:hanging="5683"/>
        <w:jc w:val="both"/>
        <w:rPr>
          <w:rFonts w:ascii="Tahoma" w:hAnsi="Tahoma" w:cs="Tahoma"/>
          <w:sz w:val="22"/>
          <w:szCs w:val="22"/>
        </w:rPr>
      </w:pPr>
    </w:p>
    <w:p w14:paraId="018809AB" w14:textId="408C767D" w:rsidR="00795225" w:rsidRPr="00E05B3E" w:rsidRDefault="00E05B3E" w:rsidP="00E05B3E">
      <w:pPr>
        <w:pStyle w:val="Fuzeile"/>
        <w:jc w:val="both"/>
        <w:rPr>
          <w:rFonts w:ascii="Tahoma" w:hAnsi="Tahoma" w:cs="Tahoma"/>
          <w:i/>
          <w:sz w:val="18"/>
          <w:szCs w:val="20"/>
        </w:rPr>
      </w:pPr>
      <w:r w:rsidRPr="00E05B3E">
        <w:rPr>
          <w:rFonts w:ascii="Tahoma" w:hAnsi="Tahoma" w:cs="Tahoma"/>
          <w:i/>
          <w:sz w:val="18"/>
          <w:szCs w:val="20"/>
        </w:rPr>
        <w:t xml:space="preserve">Die 10 Tipps stammen aus dem Projekt „Walk </w:t>
      </w:r>
      <w:proofErr w:type="spellStart"/>
      <w:r w:rsidRPr="00E05B3E">
        <w:rPr>
          <w:rFonts w:ascii="Tahoma" w:hAnsi="Tahoma" w:cs="Tahoma"/>
          <w:i/>
          <w:sz w:val="18"/>
          <w:szCs w:val="20"/>
        </w:rPr>
        <w:t>to</w:t>
      </w:r>
      <w:proofErr w:type="spellEnd"/>
      <w:r w:rsidRPr="00E05B3E">
        <w:rPr>
          <w:rFonts w:ascii="Tahoma" w:hAnsi="Tahoma" w:cs="Tahoma"/>
          <w:i/>
          <w:sz w:val="18"/>
          <w:szCs w:val="20"/>
        </w:rPr>
        <w:t xml:space="preserve"> </w:t>
      </w:r>
      <w:proofErr w:type="spellStart"/>
      <w:r w:rsidRPr="00E05B3E">
        <w:rPr>
          <w:rFonts w:ascii="Tahoma" w:hAnsi="Tahoma" w:cs="Tahoma"/>
          <w:i/>
          <w:sz w:val="18"/>
          <w:szCs w:val="20"/>
        </w:rPr>
        <w:t>school</w:t>
      </w:r>
      <w:proofErr w:type="spellEnd"/>
      <w:r w:rsidRPr="00E05B3E">
        <w:rPr>
          <w:rFonts w:ascii="Tahoma" w:hAnsi="Tahoma" w:cs="Tahoma"/>
          <w:i/>
          <w:sz w:val="18"/>
          <w:szCs w:val="20"/>
        </w:rPr>
        <w:t xml:space="preserve">“ des VCS Schweiz. Leicht abgeändert durch die Projektgruppe „Schulweg“. </w:t>
      </w:r>
    </w:p>
    <w:sectPr w:rsidR="00795225" w:rsidRPr="00E05B3E" w:rsidSect="00795225">
      <w:footerReference w:type="even" r:id="rId11"/>
      <w:footerReference w:type="default" r:id="rId12"/>
      <w:headerReference w:type="first" r:id="rId13"/>
      <w:footerReference w:type="first" r:id="rId14"/>
      <w:pgSz w:w="11900" w:h="16840"/>
      <w:pgMar w:top="1418" w:right="1021" w:bottom="816" w:left="1021" w:header="61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90F73" w14:textId="77777777" w:rsidR="00A379D7" w:rsidRDefault="00A379D7" w:rsidP="00ED38CE">
      <w:r>
        <w:separator/>
      </w:r>
    </w:p>
  </w:endnote>
  <w:endnote w:type="continuationSeparator" w:id="0">
    <w:p w14:paraId="7E68B857" w14:textId="77777777" w:rsidR="00A379D7" w:rsidRDefault="00A379D7" w:rsidP="00ED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16522317"/>
      <w:docPartObj>
        <w:docPartGallery w:val="Page Numbers (Bottom of Page)"/>
        <w:docPartUnique/>
      </w:docPartObj>
    </w:sdtPr>
    <w:sdtEndPr>
      <w:rPr>
        <w:rStyle w:val="Seitenzahl"/>
      </w:rPr>
    </w:sdtEndPr>
    <w:sdtContent>
      <w:p w14:paraId="0C782E86" w14:textId="7E29C09D" w:rsidR="004D2313" w:rsidRDefault="004D2313" w:rsidP="007C53F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9C26EE">
          <w:rPr>
            <w:rStyle w:val="Seitenzahl"/>
            <w:noProof/>
          </w:rPr>
          <w:t>2</w:t>
        </w:r>
        <w:r>
          <w:rPr>
            <w:rStyle w:val="Seitenzahl"/>
          </w:rPr>
          <w:fldChar w:fldCharType="end"/>
        </w:r>
      </w:p>
    </w:sdtContent>
  </w:sdt>
  <w:p w14:paraId="799D7C5B" w14:textId="77777777" w:rsidR="004D2313" w:rsidRDefault="004D2313" w:rsidP="004D231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E350E" w14:textId="16FF4E44" w:rsidR="004D2313" w:rsidRPr="00E01874" w:rsidRDefault="004D2313" w:rsidP="00E01874">
    <w:pPr>
      <w:pStyle w:val="Fuzeile"/>
      <w:framePr w:w="914" w:wrap="none" w:vAnchor="text" w:hAnchor="page" w:x="7530" w:y="-226"/>
      <w:rPr>
        <w:rStyle w:val="Seitenzahl"/>
        <w:sz w:val="17"/>
        <w:szCs w:val="17"/>
      </w:rPr>
    </w:pPr>
  </w:p>
  <w:p w14:paraId="7CCA891E" w14:textId="4028354B" w:rsidR="00527934" w:rsidRDefault="00527934" w:rsidP="00527934">
    <w:pPr>
      <w:pStyle w:val="EinfAbs"/>
      <w:rPr>
        <w:rFonts w:ascii="Tahoma" w:hAnsi="Tahoma" w:cs="Tahoma"/>
        <w:sz w:val="16"/>
        <w:szCs w:val="16"/>
      </w:rPr>
    </w:pPr>
  </w:p>
  <w:p w14:paraId="711E2E58" w14:textId="1EDC01F4" w:rsidR="00226B6F" w:rsidRPr="00527934" w:rsidRDefault="00527934" w:rsidP="00C12B28">
    <w:pPr>
      <w:pStyle w:val="Fuzeile"/>
      <w:tabs>
        <w:tab w:val="clear" w:pos="9072"/>
        <w:tab w:val="right" w:pos="9781"/>
      </w:tabs>
      <w:rPr>
        <w:rFonts w:ascii="Tahoma" w:hAnsi="Tahoma" w:cs="Tahoma"/>
        <w:sz w:val="16"/>
        <w:szCs w:val="16"/>
      </w:rPr>
    </w:pPr>
    <w:r>
      <w:rPr>
        <w:rFonts w:ascii="Tahoma" w:hAnsi="Tahoma" w:cs="Tahoma"/>
        <w:sz w:val="16"/>
        <w:szCs w:val="16"/>
      </w:rPr>
      <w:tab/>
    </w:r>
    <w:r>
      <w:rPr>
        <w:rFonts w:ascii="Tahoma" w:hAnsi="Tahoma" w:cs="Tahoma"/>
        <w:sz w:val="16"/>
        <w:szCs w:val="16"/>
      </w:rPr>
      <w:tab/>
    </w:r>
    <w:r w:rsidRPr="00CE1D8F">
      <w:rPr>
        <w:rStyle w:val="Seitenzahl"/>
        <w:rFonts w:ascii="Tahoma" w:hAnsi="Tahoma" w:cs="Tahoma"/>
        <w:sz w:val="16"/>
        <w:szCs w:val="16"/>
      </w:rPr>
      <w:t xml:space="preserve">Seite </w:t>
    </w:r>
    <w:r w:rsidRPr="00CE1D8F">
      <w:rPr>
        <w:rStyle w:val="Seitenzahl"/>
        <w:rFonts w:ascii="Tahoma" w:hAnsi="Tahoma" w:cs="Tahoma"/>
        <w:sz w:val="16"/>
        <w:szCs w:val="16"/>
      </w:rPr>
      <w:fldChar w:fldCharType="begin"/>
    </w:r>
    <w:r w:rsidRPr="00CE1D8F">
      <w:rPr>
        <w:rStyle w:val="Seitenzahl"/>
        <w:rFonts w:ascii="Tahoma" w:hAnsi="Tahoma" w:cs="Tahoma"/>
        <w:sz w:val="16"/>
        <w:szCs w:val="16"/>
      </w:rPr>
      <w:instrText xml:space="preserve"> PAGE </w:instrText>
    </w:r>
    <w:r w:rsidRPr="00CE1D8F">
      <w:rPr>
        <w:rStyle w:val="Seitenzahl"/>
        <w:rFonts w:ascii="Tahoma" w:hAnsi="Tahoma" w:cs="Tahoma"/>
        <w:sz w:val="16"/>
        <w:szCs w:val="16"/>
      </w:rPr>
      <w:fldChar w:fldCharType="separate"/>
    </w:r>
    <w:r>
      <w:rPr>
        <w:rStyle w:val="Seitenzahl"/>
        <w:rFonts w:ascii="Tahoma" w:hAnsi="Tahoma" w:cs="Tahoma"/>
        <w:sz w:val="16"/>
        <w:szCs w:val="16"/>
      </w:rPr>
      <w:t>1</w:t>
    </w:r>
    <w:r w:rsidRPr="00CE1D8F">
      <w:rPr>
        <w:rStyle w:val="Seitenzahl"/>
        <w:rFonts w:ascii="Tahoma" w:hAnsi="Tahoma" w:cs="Tahoma"/>
        <w:sz w:val="16"/>
        <w:szCs w:val="16"/>
      </w:rPr>
      <w:fldChar w:fldCharType="end"/>
    </w:r>
    <w:r w:rsidRPr="00CE1D8F">
      <w:rPr>
        <w:rStyle w:val="Seitenzahl"/>
        <w:rFonts w:ascii="Tahoma" w:hAnsi="Tahoma" w:cs="Tahoma"/>
        <w:sz w:val="16"/>
        <w:szCs w:val="16"/>
      </w:rPr>
      <w:t xml:space="preserve"> von </w:t>
    </w:r>
    <w:r w:rsidRPr="00CE1D8F">
      <w:rPr>
        <w:rStyle w:val="Seitenzahl"/>
        <w:rFonts w:ascii="Tahoma" w:hAnsi="Tahoma" w:cs="Tahoma"/>
        <w:sz w:val="16"/>
        <w:szCs w:val="16"/>
      </w:rPr>
      <w:fldChar w:fldCharType="begin"/>
    </w:r>
    <w:r w:rsidRPr="00CE1D8F">
      <w:rPr>
        <w:rStyle w:val="Seitenzahl"/>
        <w:rFonts w:ascii="Tahoma" w:hAnsi="Tahoma" w:cs="Tahoma"/>
        <w:sz w:val="16"/>
        <w:szCs w:val="16"/>
      </w:rPr>
      <w:instrText xml:space="preserve"> NUMPAGES </w:instrText>
    </w:r>
    <w:r w:rsidRPr="00CE1D8F">
      <w:rPr>
        <w:rStyle w:val="Seitenzahl"/>
        <w:rFonts w:ascii="Tahoma" w:hAnsi="Tahoma" w:cs="Tahoma"/>
        <w:sz w:val="16"/>
        <w:szCs w:val="16"/>
      </w:rPr>
      <w:fldChar w:fldCharType="separate"/>
    </w:r>
    <w:r>
      <w:rPr>
        <w:rStyle w:val="Seitenzahl"/>
        <w:rFonts w:ascii="Tahoma" w:hAnsi="Tahoma" w:cs="Tahoma"/>
        <w:sz w:val="16"/>
        <w:szCs w:val="16"/>
      </w:rPr>
      <w:t>2</w:t>
    </w:r>
    <w:r w:rsidRPr="00CE1D8F">
      <w:rPr>
        <w:rStyle w:val="Seitenzahl"/>
        <w:rFonts w:ascii="Tahoma" w:hAnsi="Tahom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C30D" w14:textId="4A49C57D" w:rsidR="005D28B2" w:rsidRDefault="005D28B2" w:rsidP="005D28B2">
    <w:pPr>
      <w:pStyle w:val="EinfAbs"/>
      <w:rPr>
        <w:rFonts w:ascii="Tahoma" w:hAnsi="Tahoma" w:cs="Tahoma"/>
        <w:sz w:val="16"/>
        <w:szCs w:val="16"/>
      </w:rPr>
    </w:pPr>
    <w:r>
      <w:rPr>
        <w:rFonts w:ascii="Tahoma" w:hAnsi="Tahoma" w:cs="Tahoma"/>
        <w:b/>
        <w:bCs/>
        <w:sz w:val="16"/>
        <w:szCs w:val="16"/>
      </w:rPr>
      <w:t xml:space="preserve">Gemeinde Lindau | </w:t>
    </w:r>
    <w:r w:rsidR="00795225">
      <w:rPr>
        <w:rFonts w:ascii="Tahoma" w:hAnsi="Tahoma" w:cs="Tahoma"/>
        <w:b/>
        <w:bCs/>
        <w:sz w:val="16"/>
        <w:szCs w:val="16"/>
      </w:rPr>
      <w:t>Bildung</w:t>
    </w:r>
    <w:r>
      <w:rPr>
        <w:rFonts w:ascii="Tahoma" w:hAnsi="Tahoma" w:cs="Tahoma"/>
        <w:sz w:val="16"/>
        <w:szCs w:val="16"/>
      </w:rPr>
      <w:t xml:space="preserve"> | </w:t>
    </w:r>
    <w:proofErr w:type="spellStart"/>
    <w:r>
      <w:rPr>
        <w:rFonts w:ascii="Tahoma" w:hAnsi="Tahoma" w:cs="Tahoma"/>
        <w:sz w:val="16"/>
        <w:szCs w:val="16"/>
      </w:rPr>
      <w:t>Tagelswangerstrasse</w:t>
    </w:r>
    <w:proofErr w:type="spellEnd"/>
    <w:r>
      <w:rPr>
        <w:rFonts w:ascii="Tahoma" w:hAnsi="Tahoma" w:cs="Tahoma"/>
        <w:sz w:val="16"/>
        <w:szCs w:val="16"/>
      </w:rPr>
      <w:t xml:space="preserve"> 2 | 8315 Lindau</w:t>
    </w:r>
  </w:p>
  <w:p w14:paraId="2A098F7A" w14:textId="005CD11A" w:rsidR="004A1F8B" w:rsidRPr="005D28B2" w:rsidRDefault="005D28B2" w:rsidP="00C12B28">
    <w:pPr>
      <w:pStyle w:val="Fuzeile"/>
      <w:tabs>
        <w:tab w:val="clear" w:pos="9072"/>
        <w:tab w:val="right" w:pos="9781"/>
      </w:tabs>
      <w:rPr>
        <w:rFonts w:ascii="Tahoma" w:hAnsi="Tahoma" w:cs="Tahoma"/>
        <w:sz w:val="16"/>
        <w:szCs w:val="16"/>
      </w:rPr>
    </w:pPr>
    <w:r>
      <w:rPr>
        <w:rFonts w:ascii="Tahoma" w:hAnsi="Tahoma" w:cs="Tahoma"/>
        <w:sz w:val="16"/>
        <w:szCs w:val="16"/>
      </w:rPr>
      <w:t xml:space="preserve">Tel. 058 206 44 </w:t>
    </w:r>
    <w:r w:rsidR="00795225">
      <w:rPr>
        <w:rFonts w:ascii="Tahoma" w:hAnsi="Tahoma" w:cs="Tahoma"/>
        <w:sz w:val="16"/>
        <w:szCs w:val="16"/>
      </w:rPr>
      <w:t>2</w:t>
    </w:r>
    <w:r w:rsidR="00C23FA6">
      <w:rPr>
        <w:rFonts w:ascii="Tahoma" w:hAnsi="Tahoma" w:cs="Tahoma"/>
        <w:sz w:val="16"/>
        <w:szCs w:val="16"/>
      </w:rPr>
      <w:t>0</w:t>
    </w:r>
    <w:r>
      <w:rPr>
        <w:rFonts w:ascii="Tahoma" w:hAnsi="Tahoma" w:cs="Tahoma"/>
        <w:sz w:val="16"/>
        <w:szCs w:val="16"/>
      </w:rPr>
      <w:t xml:space="preserve"> | </w:t>
    </w:r>
    <w:r w:rsidR="00795225">
      <w:rPr>
        <w:rFonts w:ascii="Tahoma" w:hAnsi="Tahoma" w:cs="Tahoma"/>
        <w:sz w:val="16"/>
        <w:szCs w:val="16"/>
      </w:rPr>
      <w:t>bildung</w:t>
    </w:r>
    <w:r w:rsidRPr="00CE1D8F">
      <w:rPr>
        <w:rFonts w:ascii="Tahoma" w:hAnsi="Tahoma" w:cs="Tahoma"/>
        <w:sz w:val="16"/>
        <w:szCs w:val="16"/>
      </w:rPr>
      <w:t>@lindau.ch</w:t>
    </w:r>
    <w:r w:rsidR="00C23FA6">
      <w:rPr>
        <w:rFonts w:ascii="Tahoma" w:hAnsi="Tahoma" w:cs="Tahoma"/>
        <w:sz w:val="16"/>
        <w:szCs w:val="16"/>
      </w:rPr>
      <w:t xml:space="preserve"> | www.lindau.ch</w:t>
    </w:r>
    <w:r>
      <w:rPr>
        <w:rFonts w:ascii="Tahoma" w:hAnsi="Tahoma" w:cs="Tahoma"/>
        <w:sz w:val="16"/>
        <w:szCs w:val="16"/>
      </w:rPr>
      <w:tab/>
    </w:r>
    <w:r w:rsidR="00C23FA6">
      <w:rPr>
        <w:rFonts w:ascii="Tahoma" w:hAnsi="Tahoma" w:cs="Tahoma"/>
        <w:sz w:val="16"/>
        <w:szCs w:val="16"/>
      </w:rPr>
      <w:tab/>
    </w:r>
    <w:r w:rsidRPr="00CE1D8F">
      <w:rPr>
        <w:rStyle w:val="Seitenzahl"/>
        <w:rFonts w:ascii="Tahoma" w:hAnsi="Tahoma" w:cs="Tahoma"/>
        <w:sz w:val="16"/>
        <w:szCs w:val="16"/>
      </w:rPr>
      <w:t xml:space="preserve">Seite </w:t>
    </w:r>
    <w:r w:rsidRPr="00CE1D8F">
      <w:rPr>
        <w:rStyle w:val="Seitenzahl"/>
        <w:rFonts w:ascii="Tahoma" w:hAnsi="Tahoma" w:cs="Tahoma"/>
        <w:sz w:val="16"/>
        <w:szCs w:val="16"/>
      </w:rPr>
      <w:fldChar w:fldCharType="begin"/>
    </w:r>
    <w:r w:rsidRPr="00CE1D8F">
      <w:rPr>
        <w:rStyle w:val="Seitenzahl"/>
        <w:rFonts w:ascii="Tahoma" w:hAnsi="Tahoma" w:cs="Tahoma"/>
        <w:sz w:val="16"/>
        <w:szCs w:val="16"/>
      </w:rPr>
      <w:instrText xml:space="preserve"> PAGE </w:instrText>
    </w:r>
    <w:r w:rsidRPr="00CE1D8F">
      <w:rPr>
        <w:rStyle w:val="Seitenzahl"/>
        <w:rFonts w:ascii="Tahoma" w:hAnsi="Tahoma" w:cs="Tahoma"/>
        <w:sz w:val="16"/>
        <w:szCs w:val="16"/>
      </w:rPr>
      <w:fldChar w:fldCharType="separate"/>
    </w:r>
    <w:r>
      <w:rPr>
        <w:rStyle w:val="Seitenzahl"/>
        <w:rFonts w:ascii="Tahoma" w:hAnsi="Tahoma" w:cs="Tahoma"/>
        <w:sz w:val="16"/>
        <w:szCs w:val="16"/>
      </w:rPr>
      <w:t>1</w:t>
    </w:r>
    <w:r w:rsidRPr="00CE1D8F">
      <w:rPr>
        <w:rStyle w:val="Seitenzahl"/>
        <w:rFonts w:ascii="Tahoma" w:hAnsi="Tahoma" w:cs="Tahoma"/>
        <w:sz w:val="16"/>
        <w:szCs w:val="16"/>
      </w:rPr>
      <w:fldChar w:fldCharType="end"/>
    </w:r>
    <w:r w:rsidRPr="00CE1D8F">
      <w:rPr>
        <w:rStyle w:val="Seitenzahl"/>
        <w:rFonts w:ascii="Tahoma" w:hAnsi="Tahoma" w:cs="Tahoma"/>
        <w:sz w:val="16"/>
        <w:szCs w:val="16"/>
      </w:rPr>
      <w:t xml:space="preserve"> von </w:t>
    </w:r>
    <w:r w:rsidRPr="00CE1D8F">
      <w:rPr>
        <w:rStyle w:val="Seitenzahl"/>
        <w:rFonts w:ascii="Tahoma" w:hAnsi="Tahoma" w:cs="Tahoma"/>
        <w:sz w:val="16"/>
        <w:szCs w:val="16"/>
      </w:rPr>
      <w:fldChar w:fldCharType="begin"/>
    </w:r>
    <w:r w:rsidRPr="00CE1D8F">
      <w:rPr>
        <w:rStyle w:val="Seitenzahl"/>
        <w:rFonts w:ascii="Tahoma" w:hAnsi="Tahoma" w:cs="Tahoma"/>
        <w:sz w:val="16"/>
        <w:szCs w:val="16"/>
      </w:rPr>
      <w:instrText xml:space="preserve"> NUMPAGES </w:instrText>
    </w:r>
    <w:r w:rsidRPr="00CE1D8F">
      <w:rPr>
        <w:rStyle w:val="Seitenzahl"/>
        <w:rFonts w:ascii="Tahoma" w:hAnsi="Tahoma" w:cs="Tahoma"/>
        <w:sz w:val="16"/>
        <w:szCs w:val="16"/>
      </w:rPr>
      <w:fldChar w:fldCharType="separate"/>
    </w:r>
    <w:r>
      <w:rPr>
        <w:rStyle w:val="Seitenzahl"/>
        <w:rFonts w:ascii="Tahoma" w:hAnsi="Tahoma" w:cs="Tahoma"/>
        <w:sz w:val="16"/>
        <w:szCs w:val="16"/>
      </w:rPr>
      <w:t>1</w:t>
    </w:r>
    <w:r w:rsidRPr="00CE1D8F">
      <w:rPr>
        <w:rStyle w:val="Seitenzahl"/>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86EBB" w14:textId="77777777" w:rsidR="00A379D7" w:rsidRDefault="00A379D7" w:rsidP="00ED38CE">
      <w:r>
        <w:separator/>
      </w:r>
    </w:p>
  </w:footnote>
  <w:footnote w:type="continuationSeparator" w:id="0">
    <w:p w14:paraId="088C591A" w14:textId="77777777" w:rsidR="00A379D7" w:rsidRDefault="00A379D7" w:rsidP="00ED3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D5007" w14:textId="21919034" w:rsidR="004D2313" w:rsidRDefault="00C33A71" w:rsidP="004D2313">
    <w:pPr>
      <w:pStyle w:val="Kopfzeile"/>
      <w:tabs>
        <w:tab w:val="clear" w:pos="4536"/>
        <w:tab w:val="clear" w:pos="9072"/>
        <w:tab w:val="left" w:pos="1282"/>
      </w:tabs>
    </w:pPr>
    <w:r>
      <w:rPr>
        <w:noProof/>
      </w:rPr>
      <w:drawing>
        <wp:anchor distT="0" distB="0" distL="114300" distR="114300" simplePos="0" relativeHeight="251678720" behindDoc="0" locked="0" layoutInCell="1" allowOverlap="1" wp14:anchorId="50C8C9F6" wp14:editId="7CA358C6">
          <wp:simplePos x="0" y="0"/>
          <wp:positionH relativeFrom="column">
            <wp:posOffset>-95250</wp:posOffset>
          </wp:positionH>
          <wp:positionV relativeFrom="paragraph">
            <wp:posOffset>37821</wp:posOffset>
          </wp:positionV>
          <wp:extent cx="1600200" cy="575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6449" b="6449"/>
                  <a:stretch>
                    <a:fillRect/>
                  </a:stretch>
                </pic:blipFill>
                <pic:spPr bwMode="auto">
                  <a:xfrm>
                    <a:off x="0" y="0"/>
                    <a:ext cx="1600200" cy="5758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4DD7">
      <w:rPr>
        <w:rFonts w:ascii="Segoe UI" w:hAnsi="Segoe UI" w:cs="Segoe UI"/>
        <w:noProof/>
        <w:sz w:val="16"/>
        <w:szCs w:val="16"/>
      </w:rPr>
      <mc:AlternateContent>
        <mc:Choice Requires="wps">
          <w:drawing>
            <wp:anchor distT="0" distB="0" distL="114300" distR="114300" simplePos="0" relativeHeight="251676672" behindDoc="0" locked="1" layoutInCell="1" allowOverlap="1" wp14:anchorId="3374E305" wp14:editId="06B18482">
              <wp:simplePos x="0" y="0"/>
              <wp:positionH relativeFrom="margin">
                <wp:posOffset>3536315</wp:posOffset>
              </wp:positionH>
              <wp:positionV relativeFrom="topMargin">
                <wp:posOffset>5080</wp:posOffset>
              </wp:positionV>
              <wp:extent cx="68580" cy="1666240"/>
              <wp:effectExtent l="38100" t="0" r="33020" b="0"/>
              <wp:wrapSquare wrapText="left"/>
              <wp:docPr id="2" name="Rechteck 2"/>
              <wp:cNvGraphicFramePr/>
              <a:graphic xmlns:a="http://schemas.openxmlformats.org/drawingml/2006/main">
                <a:graphicData uri="http://schemas.microsoft.com/office/word/2010/wordprocessingShape">
                  <wps:wsp>
                    <wps:cNvSpPr/>
                    <wps:spPr>
                      <a:xfrm>
                        <a:off x="0" y="0"/>
                        <a:ext cx="68580" cy="16662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014F28" id="Rechteck 2" o:spid="_x0000_s1026" style="position:absolute;margin-left:278.45pt;margin-top:.4pt;width:5.4pt;height:131.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" filled="f" stroked="f" strokeweight="1pt">
              <w10:wrap type="square" side="left" anchorx="margin" anchory="margin"/>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82F08"/>
    <w:multiLevelType w:val="hybridMultilevel"/>
    <w:tmpl w:val="6DC826BA"/>
    <w:lvl w:ilvl="0" w:tplc="329868F6">
      <w:start w:val="1"/>
      <w:numFmt w:val="decimal"/>
      <w:lvlText w:val="%1."/>
      <w:lvlJc w:val="left"/>
      <w:pPr>
        <w:ind w:left="425" w:hanging="42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210C93"/>
    <w:multiLevelType w:val="hybridMultilevel"/>
    <w:tmpl w:val="19065D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7665B0C"/>
    <w:multiLevelType w:val="hybridMultilevel"/>
    <w:tmpl w:val="27DED2D4"/>
    <w:lvl w:ilvl="0" w:tplc="796CBB4C">
      <w:start w:val="1"/>
      <w:numFmt w:val="bullet"/>
      <w:lvlText w:val=""/>
      <w:lvlJc w:val="left"/>
      <w:pPr>
        <w:ind w:left="284" w:hanging="284"/>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CB737E"/>
    <w:multiLevelType w:val="hybridMultilevel"/>
    <w:tmpl w:val="F34C5830"/>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7E3453"/>
    <w:multiLevelType w:val="hybridMultilevel"/>
    <w:tmpl w:val="02BC372E"/>
    <w:lvl w:ilvl="0" w:tplc="0B64620E">
      <w:start w:val="1"/>
      <w:numFmt w:val="bullet"/>
      <w:lvlText w:val=""/>
      <w:lvlJc w:val="left"/>
      <w:pPr>
        <w:ind w:left="425" w:hanging="425"/>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840E4A"/>
    <w:multiLevelType w:val="hybridMultilevel"/>
    <w:tmpl w:val="C422004C"/>
    <w:lvl w:ilvl="0" w:tplc="1D20C4CC">
      <w:start w:val="1"/>
      <w:numFmt w:val="bullet"/>
      <w:lvlText w:val=""/>
      <w:lvlJc w:val="left"/>
      <w:pPr>
        <w:ind w:left="397" w:hanging="397"/>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991CD3"/>
    <w:multiLevelType w:val="hybridMultilevel"/>
    <w:tmpl w:val="937C926C"/>
    <w:lvl w:ilvl="0" w:tplc="0407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A56084E"/>
    <w:multiLevelType w:val="hybridMultilevel"/>
    <w:tmpl w:val="1EDA11BA"/>
    <w:lvl w:ilvl="0" w:tplc="0B64620E">
      <w:start w:val="1"/>
      <w:numFmt w:val="bullet"/>
      <w:lvlText w:val=""/>
      <w:lvlJc w:val="left"/>
      <w:pPr>
        <w:ind w:left="425" w:hanging="425"/>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3757CD9"/>
    <w:multiLevelType w:val="hybridMultilevel"/>
    <w:tmpl w:val="D6FAE2B4"/>
    <w:lvl w:ilvl="0" w:tplc="C3B6C838">
      <w:start w:val="1"/>
      <w:numFmt w:val="bullet"/>
      <w:lvlText w:val=""/>
      <w:lvlJc w:val="left"/>
      <w:pPr>
        <w:ind w:left="284" w:hanging="284"/>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F15B33"/>
    <w:multiLevelType w:val="hybridMultilevel"/>
    <w:tmpl w:val="C6DEB5E8"/>
    <w:lvl w:ilvl="0" w:tplc="6556149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2A169B"/>
    <w:multiLevelType w:val="hybridMultilevel"/>
    <w:tmpl w:val="D340DF88"/>
    <w:lvl w:ilvl="0" w:tplc="0074A7B8">
      <w:start w:val="1"/>
      <w:numFmt w:val="decimal"/>
      <w:lvlText w:val="%1."/>
      <w:lvlJc w:val="left"/>
      <w:pPr>
        <w:ind w:left="720" w:hanging="360"/>
      </w:pPr>
      <w:rPr>
        <w:rFonts w:ascii="Arial" w:hAnsi="Arial" w:cs="Aria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92B3633"/>
    <w:multiLevelType w:val="hybridMultilevel"/>
    <w:tmpl w:val="9D5E97DE"/>
    <w:lvl w:ilvl="0" w:tplc="C3B6C838">
      <w:start w:val="1"/>
      <w:numFmt w:val="bullet"/>
      <w:lvlText w:val=""/>
      <w:lvlJc w:val="left"/>
      <w:pPr>
        <w:ind w:left="284" w:hanging="284"/>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11"/>
  </w:num>
  <w:num w:numId="5">
    <w:abstractNumId w:val="8"/>
  </w:num>
  <w:num w:numId="6">
    <w:abstractNumId w:val="2"/>
  </w:num>
  <w:num w:numId="7">
    <w:abstractNumId w:val="5"/>
  </w:num>
  <w:num w:numId="8">
    <w:abstractNumId w:val="7"/>
  </w:num>
  <w:num w:numId="9">
    <w:abstractNumId w:val="0"/>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38"/>
    <w:rsid w:val="00007EE1"/>
    <w:rsid w:val="000547A1"/>
    <w:rsid w:val="00077C7D"/>
    <w:rsid w:val="00087DC3"/>
    <w:rsid w:val="00096D9A"/>
    <w:rsid w:val="000C3738"/>
    <w:rsid w:val="000E6D1A"/>
    <w:rsid w:val="00107DE5"/>
    <w:rsid w:val="00113182"/>
    <w:rsid w:val="001477F4"/>
    <w:rsid w:val="00174DD7"/>
    <w:rsid w:val="00175554"/>
    <w:rsid w:val="001B3476"/>
    <w:rsid w:val="001D65FE"/>
    <w:rsid w:val="001E243D"/>
    <w:rsid w:val="00223A75"/>
    <w:rsid w:val="00226B6F"/>
    <w:rsid w:val="00287D60"/>
    <w:rsid w:val="002C65B3"/>
    <w:rsid w:val="002C6944"/>
    <w:rsid w:val="002E0BF7"/>
    <w:rsid w:val="002E32BB"/>
    <w:rsid w:val="0032404D"/>
    <w:rsid w:val="00327851"/>
    <w:rsid w:val="00335E38"/>
    <w:rsid w:val="003A0639"/>
    <w:rsid w:val="003A467B"/>
    <w:rsid w:val="003C1FBF"/>
    <w:rsid w:val="003F7DDC"/>
    <w:rsid w:val="00441D91"/>
    <w:rsid w:val="00496DDA"/>
    <w:rsid w:val="004A1F8B"/>
    <w:rsid w:val="004C29A9"/>
    <w:rsid w:val="004D2313"/>
    <w:rsid w:val="005051DA"/>
    <w:rsid w:val="00526186"/>
    <w:rsid w:val="00527934"/>
    <w:rsid w:val="00532347"/>
    <w:rsid w:val="005409A1"/>
    <w:rsid w:val="00581D41"/>
    <w:rsid w:val="005D1059"/>
    <w:rsid w:val="005D28B2"/>
    <w:rsid w:val="005D2DA8"/>
    <w:rsid w:val="005F2CC2"/>
    <w:rsid w:val="006016FC"/>
    <w:rsid w:val="00603259"/>
    <w:rsid w:val="00657E8A"/>
    <w:rsid w:val="00754EE0"/>
    <w:rsid w:val="007733D2"/>
    <w:rsid w:val="00777421"/>
    <w:rsid w:val="00783A7C"/>
    <w:rsid w:val="00787701"/>
    <w:rsid w:val="00795225"/>
    <w:rsid w:val="007B4875"/>
    <w:rsid w:val="007D43E2"/>
    <w:rsid w:val="00804998"/>
    <w:rsid w:val="00805DFE"/>
    <w:rsid w:val="00812D76"/>
    <w:rsid w:val="00842465"/>
    <w:rsid w:val="008559D6"/>
    <w:rsid w:val="00862197"/>
    <w:rsid w:val="00864646"/>
    <w:rsid w:val="00890FDB"/>
    <w:rsid w:val="008B4887"/>
    <w:rsid w:val="008C624F"/>
    <w:rsid w:val="008D23EA"/>
    <w:rsid w:val="008F47FA"/>
    <w:rsid w:val="0090330B"/>
    <w:rsid w:val="009143B7"/>
    <w:rsid w:val="00985998"/>
    <w:rsid w:val="009A11CD"/>
    <w:rsid w:val="009B4849"/>
    <w:rsid w:val="009C26EE"/>
    <w:rsid w:val="00A12F0A"/>
    <w:rsid w:val="00A379D7"/>
    <w:rsid w:val="00A37DB0"/>
    <w:rsid w:val="00A54837"/>
    <w:rsid w:val="00A656FE"/>
    <w:rsid w:val="00A66C6A"/>
    <w:rsid w:val="00A76080"/>
    <w:rsid w:val="00A86AFF"/>
    <w:rsid w:val="00AE0FF4"/>
    <w:rsid w:val="00AE600D"/>
    <w:rsid w:val="00B31145"/>
    <w:rsid w:val="00B579F5"/>
    <w:rsid w:val="00B76889"/>
    <w:rsid w:val="00B823C2"/>
    <w:rsid w:val="00B87BD0"/>
    <w:rsid w:val="00B97FA8"/>
    <w:rsid w:val="00BC3206"/>
    <w:rsid w:val="00BF1FD4"/>
    <w:rsid w:val="00C12B28"/>
    <w:rsid w:val="00C200C2"/>
    <w:rsid w:val="00C23FA6"/>
    <w:rsid w:val="00C33A71"/>
    <w:rsid w:val="00C5142C"/>
    <w:rsid w:val="00C81E17"/>
    <w:rsid w:val="00CA3D75"/>
    <w:rsid w:val="00CA739E"/>
    <w:rsid w:val="00CB7E08"/>
    <w:rsid w:val="00CD20FF"/>
    <w:rsid w:val="00D00D6B"/>
    <w:rsid w:val="00D33B8B"/>
    <w:rsid w:val="00D926BD"/>
    <w:rsid w:val="00DB6D63"/>
    <w:rsid w:val="00DD46D9"/>
    <w:rsid w:val="00E01874"/>
    <w:rsid w:val="00E05B3E"/>
    <w:rsid w:val="00E16B70"/>
    <w:rsid w:val="00E22615"/>
    <w:rsid w:val="00E41E98"/>
    <w:rsid w:val="00EB07C4"/>
    <w:rsid w:val="00ED38CE"/>
    <w:rsid w:val="00EF6ED9"/>
    <w:rsid w:val="00F91BEB"/>
    <w:rsid w:val="00F91E8F"/>
    <w:rsid w:val="00FB2791"/>
    <w:rsid w:val="00FE06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F1025"/>
  <w15:chartTrackingRefBased/>
  <w15:docId w15:val="{1648726C-7638-264D-8E31-D481B95F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38CE"/>
    <w:pPr>
      <w:tabs>
        <w:tab w:val="center" w:pos="4536"/>
        <w:tab w:val="right" w:pos="9072"/>
      </w:tabs>
    </w:pPr>
  </w:style>
  <w:style w:type="character" w:customStyle="1" w:styleId="KopfzeileZchn">
    <w:name w:val="Kopfzeile Zchn"/>
    <w:basedOn w:val="Absatz-Standardschriftart"/>
    <w:link w:val="Kopfzeile"/>
    <w:uiPriority w:val="99"/>
    <w:rsid w:val="00ED38CE"/>
  </w:style>
  <w:style w:type="paragraph" w:styleId="Fuzeile">
    <w:name w:val="footer"/>
    <w:basedOn w:val="Standard"/>
    <w:link w:val="FuzeileZchn"/>
    <w:unhideWhenUsed/>
    <w:rsid w:val="00ED38CE"/>
    <w:pPr>
      <w:tabs>
        <w:tab w:val="center" w:pos="4536"/>
        <w:tab w:val="right" w:pos="9072"/>
      </w:tabs>
    </w:pPr>
  </w:style>
  <w:style w:type="character" w:customStyle="1" w:styleId="FuzeileZchn">
    <w:name w:val="Fußzeile Zchn"/>
    <w:basedOn w:val="Absatz-Standardschriftart"/>
    <w:link w:val="Fuzeile"/>
    <w:rsid w:val="00ED38CE"/>
  </w:style>
  <w:style w:type="paragraph" w:styleId="Sprechblasentext">
    <w:name w:val="Balloon Text"/>
    <w:basedOn w:val="Standard"/>
    <w:link w:val="SprechblasentextZchn"/>
    <w:uiPriority w:val="99"/>
    <w:unhideWhenUsed/>
    <w:rsid w:val="00ED38CE"/>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rsid w:val="00ED38CE"/>
    <w:rPr>
      <w:rFonts w:ascii="Times New Roman" w:hAnsi="Times New Roman" w:cs="Times New Roman"/>
      <w:sz w:val="18"/>
      <w:szCs w:val="18"/>
    </w:rPr>
  </w:style>
  <w:style w:type="character" w:styleId="Hyperlink">
    <w:name w:val="Hyperlink"/>
    <w:basedOn w:val="Absatz-Standardschriftart"/>
    <w:uiPriority w:val="99"/>
    <w:unhideWhenUsed/>
    <w:rsid w:val="008C624F"/>
    <w:rPr>
      <w:color w:val="0563C1" w:themeColor="hyperlink"/>
      <w:u w:val="single"/>
    </w:rPr>
  </w:style>
  <w:style w:type="character" w:styleId="NichtaufgelsteErwhnung">
    <w:name w:val="Unresolved Mention"/>
    <w:basedOn w:val="Absatz-Standardschriftart"/>
    <w:uiPriority w:val="99"/>
    <w:semiHidden/>
    <w:unhideWhenUsed/>
    <w:rsid w:val="008C624F"/>
    <w:rPr>
      <w:color w:val="605E5C"/>
      <w:shd w:val="clear" w:color="auto" w:fill="E1DFDD"/>
    </w:rPr>
  </w:style>
  <w:style w:type="table" w:styleId="Tabellenraster">
    <w:name w:val="Table Grid"/>
    <w:basedOn w:val="NormaleTabelle"/>
    <w:uiPriority w:val="39"/>
    <w:rsid w:val="00526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nhideWhenUsed/>
    <w:rsid w:val="004D2313"/>
  </w:style>
  <w:style w:type="character" w:styleId="BesuchterLink">
    <w:name w:val="FollowedHyperlink"/>
    <w:basedOn w:val="Absatz-Standardschriftart"/>
    <w:uiPriority w:val="99"/>
    <w:semiHidden/>
    <w:unhideWhenUsed/>
    <w:rsid w:val="009C26EE"/>
    <w:rPr>
      <w:color w:val="954F72" w:themeColor="followedHyperlink"/>
      <w:u w:val="single"/>
    </w:rPr>
  </w:style>
  <w:style w:type="paragraph" w:customStyle="1" w:styleId="EinfAbs">
    <w:name w:val="[Einf. Abs.]"/>
    <w:basedOn w:val="Standard"/>
    <w:uiPriority w:val="99"/>
    <w:rsid w:val="005D28B2"/>
    <w:pPr>
      <w:autoSpaceDE w:val="0"/>
      <w:autoSpaceDN w:val="0"/>
      <w:adjustRightInd w:val="0"/>
      <w:spacing w:line="288" w:lineRule="auto"/>
      <w:textAlignment w:val="center"/>
    </w:pPr>
    <w:rPr>
      <w:rFonts w:ascii="Minion Pro" w:hAnsi="Minion Pro" w:cs="Minion Pro"/>
      <w:color w:val="000000"/>
      <w:lang w:val="de-DE"/>
    </w:rPr>
  </w:style>
  <w:style w:type="paragraph" w:styleId="Listenabsatz">
    <w:name w:val="List Paragraph"/>
    <w:basedOn w:val="Standard"/>
    <w:uiPriority w:val="34"/>
    <w:qFormat/>
    <w:rsid w:val="00890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3E48-AB14-44DC-9E2E-AA434976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2779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Bettina Bär</cp:lastModifiedBy>
  <cp:revision>2</cp:revision>
  <cp:lastPrinted>2022-12-16T13:13:00Z</cp:lastPrinted>
  <dcterms:created xsi:type="dcterms:W3CDTF">2023-05-09T08:59:00Z</dcterms:created>
  <dcterms:modified xsi:type="dcterms:W3CDTF">2023-05-09T08:59:00Z</dcterms:modified>
</cp:coreProperties>
</file>